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9558"/>
      </w:tblGrid>
      <w:tr w:rsidR="00FA0752" w14:paraId="73CDBF7A" w14:textId="77777777" w:rsidTr="00881D79">
        <w:trPr>
          <w:trHeight w:val="1169"/>
        </w:trPr>
        <w:tc>
          <w:tcPr>
            <w:tcW w:w="9558" w:type="dxa"/>
          </w:tcPr>
          <w:p w14:paraId="21091094" w14:textId="77777777" w:rsidR="00FA0752" w:rsidRPr="0038714C" w:rsidRDefault="00FA0752" w:rsidP="00FA0752">
            <w:pPr>
              <w:jc w:val="center"/>
              <w:rPr>
                <w:b/>
                <w:szCs w:val="24"/>
              </w:rPr>
            </w:pPr>
            <w:bookmarkStart w:id="0" w:name="_GoBack"/>
            <w:bookmarkEnd w:id="0"/>
            <w:r>
              <w:rPr>
                <w:noProof/>
                <w:color w:val="0000FF"/>
              </w:rPr>
              <w:drawing>
                <wp:inline distT="0" distB="0" distL="0" distR="0" wp14:anchorId="1124B262" wp14:editId="47DC1339">
                  <wp:extent cx="5981700" cy="685800"/>
                  <wp:effectExtent l="0" t="0" r="0" b="0"/>
                  <wp:docPr id="3" name="Picture 3" descr="UNM Faculty Handbook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UNM Faculty Handbook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0752" w14:paraId="69B413C7" w14:textId="77777777" w:rsidTr="00881D79">
        <w:trPr>
          <w:trHeight w:val="791"/>
        </w:trPr>
        <w:tc>
          <w:tcPr>
            <w:tcW w:w="9558" w:type="dxa"/>
          </w:tcPr>
          <w:p w14:paraId="21BE33C2" w14:textId="37F3C773" w:rsidR="00FA0752" w:rsidRDefault="00885357" w:rsidP="00DB7183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A</w:t>
            </w:r>
            <w:r w:rsidR="004064A4">
              <w:rPr>
                <w:b/>
                <w:sz w:val="44"/>
                <w:szCs w:val="44"/>
              </w:rPr>
              <w:t>6</w:t>
            </w:r>
            <w:r w:rsidR="007B0BDB" w:rsidRPr="009A221A">
              <w:rPr>
                <w:b/>
                <w:color w:val="FF0000"/>
                <w:sz w:val="44"/>
                <w:szCs w:val="44"/>
              </w:rPr>
              <w:t>3</w:t>
            </w:r>
            <w:r w:rsidR="006A2A58" w:rsidRPr="009A221A">
              <w:rPr>
                <w:b/>
                <w:color w:val="FF0000"/>
                <w:sz w:val="44"/>
                <w:szCs w:val="44"/>
              </w:rPr>
              <w:t>.</w:t>
            </w:r>
            <w:r w:rsidR="007B0BDB" w:rsidRPr="009A221A">
              <w:rPr>
                <w:b/>
                <w:color w:val="FF0000"/>
                <w:sz w:val="44"/>
                <w:szCs w:val="44"/>
              </w:rPr>
              <w:t>1</w:t>
            </w:r>
            <w:r w:rsidRPr="009A221A">
              <w:rPr>
                <w:b/>
                <w:color w:val="FF0000"/>
                <w:sz w:val="44"/>
                <w:szCs w:val="44"/>
              </w:rPr>
              <w:t xml:space="preserve"> </w:t>
            </w:r>
            <w:r w:rsidR="009949E6" w:rsidRPr="009949E6">
              <w:rPr>
                <w:b/>
                <w:strike/>
                <w:szCs w:val="24"/>
              </w:rPr>
              <w:t>61.4</w:t>
            </w:r>
            <w:r>
              <w:rPr>
                <w:b/>
                <w:sz w:val="44"/>
                <w:szCs w:val="44"/>
              </w:rPr>
              <w:t xml:space="preserve"> </w:t>
            </w:r>
            <w:r w:rsidR="007B0BDB">
              <w:rPr>
                <w:b/>
                <w:sz w:val="44"/>
                <w:szCs w:val="44"/>
              </w:rPr>
              <w:t>Budget</w:t>
            </w:r>
            <w:r w:rsidR="003044A3">
              <w:rPr>
                <w:b/>
                <w:sz w:val="44"/>
                <w:szCs w:val="44"/>
              </w:rPr>
              <w:t xml:space="preserve"> </w:t>
            </w:r>
            <w:r w:rsidR="006A2A58">
              <w:rPr>
                <w:b/>
                <w:sz w:val="44"/>
                <w:szCs w:val="44"/>
              </w:rPr>
              <w:t>Committee</w:t>
            </w:r>
          </w:p>
          <w:p w14:paraId="373790A0" w14:textId="595E13C5" w:rsidR="008453E2" w:rsidRPr="007E427D" w:rsidRDefault="008453E2" w:rsidP="006A2A58">
            <w:pPr>
              <w:rPr>
                <w:b/>
                <w:sz w:val="44"/>
                <w:szCs w:val="44"/>
              </w:rPr>
            </w:pPr>
            <w:r w:rsidRPr="007E68BD">
              <w:rPr>
                <w:b/>
                <w:color w:val="FF0000"/>
                <w:sz w:val="32"/>
                <w:szCs w:val="32"/>
              </w:rPr>
              <w:t>(</w:t>
            </w:r>
            <w:r w:rsidR="006A2A58">
              <w:rPr>
                <w:b/>
                <w:color w:val="FF0000"/>
                <w:sz w:val="32"/>
                <w:szCs w:val="32"/>
              </w:rPr>
              <w:t>P</w:t>
            </w:r>
            <w:r w:rsidRPr="007E68BD">
              <w:rPr>
                <w:b/>
                <w:color w:val="FF0000"/>
                <w:sz w:val="32"/>
                <w:szCs w:val="32"/>
              </w:rPr>
              <w:t>laced in new policy format</w:t>
            </w:r>
            <w:r w:rsidR="006A2A58">
              <w:rPr>
                <w:b/>
                <w:color w:val="FF0000"/>
                <w:sz w:val="32"/>
                <w:szCs w:val="32"/>
              </w:rPr>
              <w:t xml:space="preserve"> and revised to address Council Structure</w:t>
            </w:r>
            <w:r w:rsidRPr="007E68BD">
              <w:rPr>
                <w:b/>
                <w:color w:val="FF0000"/>
                <w:sz w:val="32"/>
                <w:szCs w:val="32"/>
              </w:rPr>
              <w:t>)</w:t>
            </w:r>
          </w:p>
        </w:tc>
      </w:tr>
      <w:tr w:rsidR="00FA0752" w14:paraId="6FB1CC6C" w14:textId="77777777" w:rsidTr="00881D79">
        <w:trPr>
          <w:trHeight w:val="45"/>
        </w:trPr>
        <w:tc>
          <w:tcPr>
            <w:tcW w:w="9558" w:type="dxa"/>
          </w:tcPr>
          <w:p w14:paraId="3C67A856" w14:textId="77777777" w:rsidR="00FA0752" w:rsidRPr="00FA0752" w:rsidRDefault="00FA0752" w:rsidP="002A70A5">
            <w:pPr>
              <w:rPr>
                <w:szCs w:val="24"/>
              </w:rPr>
            </w:pPr>
            <w:r w:rsidRPr="00FA0752">
              <w:rPr>
                <w:szCs w:val="24"/>
              </w:rPr>
              <w:t>Approved By:   Faculty Senate</w:t>
            </w:r>
          </w:p>
        </w:tc>
      </w:tr>
      <w:tr w:rsidR="00FA0752" w14:paraId="718854A5" w14:textId="77777777" w:rsidTr="00881D79">
        <w:trPr>
          <w:trHeight w:val="263"/>
        </w:trPr>
        <w:tc>
          <w:tcPr>
            <w:tcW w:w="9558" w:type="dxa"/>
          </w:tcPr>
          <w:p w14:paraId="12FC3BA1" w14:textId="046F1668" w:rsidR="00FA0752" w:rsidRPr="00FA0752" w:rsidRDefault="00701C28" w:rsidP="00570AC9">
            <w:pPr>
              <w:rPr>
                <w:i/>
                <w:color w:val="FF0000"/>
                <w:szCs w:val="24"/>
                <w:u w:val="single"/>
              </w:rPr>
            </w:pPr>
            <w:r>
              <w:rPr>
                <w:szCs w:val="24"/>
              </w:rPr>
              <w:t xml:space="preserve">Approved:  </w:t>
            </w:r>
            <w:r w:rsidR="005E34E5" w:rsidRPr="009949E6">
              <w:rPr>
                <w:b/>
                <w:color w:val="FF0000"/>
                <w:szCs w:val="24"/>
              </w:rPr>
              <w:t xml:space="preserve">Draft </w:t>
            </w:r>
            <w:r w:rsidR="00662D15">
              <w:rPr>
                <w:b/>
                <w:color w:val="FF0000"/>
                <w:szCs w:val="24"/>
              </w:rPr>
              <w:t>4/10</w:t>
            </w:r>
            <w:r w:rsidR="00462D7A">
              <w:rPr>
                <w:b/>
                <w:color w:val="FF0000"/>
                <w:szCs w:val="24"/>
              </w:rPr>
              <w:t>/20</w:t>
            </w:r>
          </w:p>
        </w:tc>
      </w:tr>
      <w:tr w:rsidR="00FA0752" w14:paraId="05741A28" w14:textId="77777777" w:rsidTr="00881D79">
        <w:trPr>
          <w:trHeight w:val="278"/>
        </w:trPr>
        <w:tc>
          <w:tcPr>
            <w:tcW w:w="9558" w:type="dxa"/>
          </w:tcPr>
          <w:p w14:paraId="162430E2" w14:textId="0DB09E81" w:rsidR="00FA0752" w:rsidRPr="00FA0752" w:rsidRDefault="00FA0752" w:rsidP="009350CD">
            <w:pPr>
              <w:rPr>
                <w:szCs w:val="24"/>
              </w:rPr>
            </w:pPr>
            <w:r w:rsidRPr="00FA0752">
              <w:rPr>
                <w:szCs w:val="24"/>
              </w:rPr>
              <w:t xml:space="preserve">Responsible Faculty Committee:  </w:t>
            </w:r>
            <w:r w:rsidR="009350CD">
              <w:rPr>
                <w:szCs w:val="24"/>
              </w:rPr>
              <w:t xml:space="preserve">Budget </w:t>
            </w:r>
            <w:r w:rsidR="000372A7">
              <w:rPr>
                <w:szCs w:val="24"/>
              </w:rPr>
              <w:t>Committee</w:t>
            </w:r>
          </w:p>
        </w:tc>
      </w:tr>
      <w:tr w:rsidR="00FA0752" w14:paraId="1EB7BA38" w14:textId="77777777" w:rsidTr="00881D79">
        <w:trPr>
          <w:trHeight w:val="277"/>
        </w:trPr>
        <w:tc>
          <w:tcPr>
            <w:tcW w:w="9558" w:type="dxa"/>
          </w:tcPr>
          <w:p w14:paraId="521C3205" w14:textId="769909F4" w:rsidR="00FA0752" w:rsidRPr="00FA0752" w:rsidRDefault="00A15E7B" w:rsidP="00B21697">
            <w:pPr>
              <w:rPr>
                <w:szCs w:val="24"/>
                <w:u w:val="single"/>
              </w:rPr>
            </w:pPr>
            <w:r>
              <w:rPr>
                <w:szCs w:val="24"/>
              </w:rPr>
              <w:t xml:space="preserve">Office Responsible </w:t>
            </w:r>
            <w:r w:rsidR="00FA0752" w:rsidRPr="00FA0752">
              <w:rPr>
                <w:szCs w:val="24"/>
              </w:rPr>
              <w:t>for Administration</w:t>
            </w:r>
            <w:r w:rsidR="003455F7">
              <w:rPr>
                <w:szCs w:val="24"/>
              </w:rPr>
              <w:t>:</w:t>
            </w:r>
            <w:r w:rsidR="003455F7">
              <w:rPr>
                <w:b/>
                <w:szCs w:val="24"/>
              </w:rPr>
              <w:t xml:space="preserve"> </w:t>
            </w:r>
            <w:r w:rsidR="00B21697">
              <w:rPr>
                <w:szCs w:val="24"/>
              </w:rPr>
              <w:t>Office of University Secretary</w:t>
            </w:r>
          </w:p>
        </w:tc>
      </w:tr>
    </w:tbl>
    <w:p w14:paraId="45103252" w14:textId="77777777" w:rsidR="00ED1DD0" w:rsidRDefault="00ED1DD0" w:rsidP="00ED1DD0">
      <w:pPr>
        <w:pStyle w:val="NormalWeb"/>
        <w:spacing w:before="0" w:beforeAutospacing="0" w:after="0" w:afterAutospacing="0"/>
        <w:rPr>
          <w:color w:val="7030A0"/>
        </w:rPr>
      </w:pPr>
      <w:r w:rsidRPr="00A16D2A">
        <w:rPr>
          <w:b/>
        </w:rPr>
        <w:t>Legend</w:t>
      </w:r>
      <w:r w:rsidRPr="00F0778B">
        <w:t xml:space="preserve"> </w:t>
      </w:r>
      <w:r w:rsidRPr="00F34DC8">
        <w:t xml:space="preserve">Proposed Additions are highlighted in </w:t>
      </w:r>
      <w:r w:rsidRPr="00F34DC8">
        <w:rPr>
          <w:color w:val="FF0000"/>
          <w:u w:val="single"/>
        </w:rPr>
        <w:t>red</w:t>
      </w:r>
      <w:r w:rsidRPr="00F34DC8">
        <w:t xml:space="preserve"> and proposed deletions are in </w:t>
      </w:r>
      <w:r w:rsidRPr="00F34DC8">
        <w:rPr>
          <w:strike/>
          <w:sz w:val="20"/>
          <w:szCs w:val="20"/>
        </w:rPr>
        <w:t>strikeout</w:t>
      </w:r>
      <w:r w:rsidRPr="00F34DC8">
        <w:t>.</w:t>
      </w:r>
      <w:r w:rsidRPr="00F34DC8">
        <w:rPr>
          <w:color w:val="7030A0"/>
        </w:rPr>
        <w:t xml:space="preserve">  </w:t>
      </w:r>
    </w:p>
    <w:p w14:paraId="4FAD43D5" w14:textId="77777777" w:rsidR="00ED1DD0" w:rsidRDefault="00ED1DD0" w:rsidP="0038714C">
      <w:pPr>
        <w:spacing w:after="0" w:line="240" w:lineRule="auto"/>
        <w:rPr>
          <w:b/>
          <w:color w:val="0070C0"/>
        </w:rPr>
      </w:pPr>
    </w:p>
    <w:tbl>
      <w:tblPr>
        <w:tblStyle w:val="TableGrid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350"/>
      </w:tblGrid>
      <w:tr w:rsidR="00526C8D" w14:paraId="0487D456" w14:textId="77777777" w:rsidTr="00604AB7">
        <w:tc>
          <w:tcPr>
            <w:tcW w:w="9576" w:type="dxa"/>
            <w:shd w:val="clear" w:color="auto" w:fill="EEECE1" w:themeFill="background2"/>
          </w:tcPr>
          <w:p w14:paraId="1B40158F" w14:textId="77777777" w:rsidR="00526C8D" w:rsidRPr="009A221A" w:rsidRDefault="00526C8D" w:rsidP="006D794B">
            <w:pPr>
              <w:rPr>
                <w:rFonts w:asciiTheme="minorHAnsi" w:eastAsia="Times New Roman" w:hAnsiTheme="minorHAnsi" w:cs="Times New Roman"/>
                <w:b/>
                <w:color w:val="FF0000"/>
                <w:szCs w:val="24"/>
              </w:rPr>
            </w:pPr>
            <w:r w:rsidRPr="009A221A">
              <w:rPr>
                <w:rFonts w:asciiTheme="minorHAnsi" w:eastAsia="Times New Roman" w:hAnsiTheme="minorHAnsi" w:cs="Times New Roman"/>
                <w:szCs w:val="24"/>
              </w:rPr>
              <w:t xml:space="preserve">Revisions to the Policy Rationale, Policy Statement, </w:t>
            </w:r>
            <w:r w:rsidR="006D794B" w:rsidRPr="009A221A">
              <w:rPr>
                <w:rFonts w:asciiTheme="minorHAnsi" w:eastAsia="Times New Roman" w:hAnsiTheme="minorHAnsi" w:cs="Times New Roman"/>
                <w:szCs w:val="24"/>
              </w:rPr>
              <w:t xml:space="preserve">and </w:t>
            </w:r>
            <w:r w:rsidRPr="009A221A">
              <w:rPr>
                <w:rFonts w:asciiTheme="minorHAnsi" w:eastAsia="Times New Roman" w:hAnsiTheme="minorHAnsi" w:cs="Times New Roman"/>
                <w:szCs w:val="24"/>
              </w:rPr>
              <w:t>Applicability sections of this document must be approved by the full Faculty Senate.</w:t>
            </w:r>
          </w:p>
        </w:tc>
      </w:tr>
    </w:tbl>
    <w:p w14:paraId="69E9A25C" w14:textId="77777777" w:rsidR="00526C8D" w:rsidRPr="00765593" w:rsidRDefault="00526C8D" w:rsidP="00526C8D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16712C" w:rsidRPr="0038714C" w14:paraId="6CCF1030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43068953" w14:textId="77777777" w:rsidR="0016712C" w:rsidRPr="0038714C" w:rsidRDefault="0016712C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POLICY RATIONAL</w:t>
            </w:r>
            <w:r w:rsidR="007636FD">
              <w:rPr>
                <w:sz w:val="32"/>
                <w:szCs w:val="32"/>
              </w:rPr>
              <w:t>E</w:t>
            </w:r>
          </w:p>
        </w:tc>
      </w:tr>
    </w:tbl>
    <w:p w14:paraId="06F387E0" w14:textId="77777777" w:rsidR="006F55AD" w:rsidRDefault="006F55AD" w:rsidP="006F55AD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14:paraId="605C070C" w14:textId="77777777" w:rsidR="007B0BDB" w:rsidRPr="00CF3E00" w:rsidRDefault="00E82A5A" w:rsidP="007B0BDB">
      <w:pPr>
        <w:spacing w:after="0" w:line="240" w:lineRule="auto"/>
        <w:rPr>
          <w:rFonts w:asciiTheme="minorHAnsi" w:eastAsia="Times New Roman" w:hAnsiTheme="minorHAnsi" w:cs="Arial"/>
          <w:szCs w:val="24"/>
          <w:u w:val="single"/>
        </w:rPr>
      </w:pPr>
      <w:r w:rsidRPr="006A2A58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The </w:t>
      </w:r>
      <w:r w:rsidR="007B0BDB">
        <w:rPr>
          <w:rFonts w:asciiTheme="minorHAnsi" w:eastAsia="Times New Roman" w:hAnsiTheme="minorHAnsi" w:cstheme="minorHAnsi"/>
          <w:color w:val="FF0000"/>
          <w:szCs w:val="24"/>
          <w:u w:val="single"/>
        </w:rPr>
        <w:t>Budget</w:t>
      </w:r>
      <w:r w:rsidR="003044A3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</w:t>
      </w:r>
      <w:r w:rsidRPr="006A2A58">
        <w:rPr>
          <w:rFonts w:asciiTheme="minorHAnsi" w:eastAsia="Times New Roman" w:hAnsiTheme="minorHAnsi" w:cstheme="minorHAnsi"/>
          <w:color w:val="FF0000"/>
          <w:szCs w:val="24"/>
          <w:u w:val="single"/>
        </w:rPr>
        <w:t>Committee</w:t>
      </w:r>
      <w:r w:rsidRPr="003044A3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is one of f</w:t>
      </w:r>
      <w:r w:rsidR="007B0BDB">
        <w:rPr>
          <w:rFonts w:asciiTheme="minorHAnsi" w:eastAsia="Times New Roman" w:hAnsiTheme="minorHAnsi" w:cstheme="minorHAnsi"/>
          <w:color w:val="FF0000"/>
          <w:szCs w:val="24"/>
          <w:u w:val="single"/>
        </w:rPr>
        <w:t>ive (5)</w:t>
      </w:r>
      <w:r w:rsidRPr="003044A3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committees that comprise the Faculty Senate </w:t>
      </w:r>
      <w:r w:rsidR="007B0BDB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Business </w:t>
      </w:r>
      <w:r w:rsidRPr="003044A3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Council, which provides </w:t>
      </w:r>
      <w:r w:rsidR="007B0BDB" w:rsidRPr="009A221A">
        <w:rPr>
          <w:rFonts w:asciiTheme="minorHAnsi" w:eastAsia="Times New Roman" w:hAnsiTheme="minorHAnsi" w:cs="Arial"/>
          <w:color w:val="FF0000"/>
          <w:szCs w:val="24"/>
          <w:u w:val="single"/>
        </w:rPr>
        <w:t>faculty o</w:t>
      </w:r>
      <w:r w:rsidR="007B0BDB" w:rsidRPr="00CF3E00">
        <w:rPr>
          <w:rFonts w:asciiTheme="minorHAnsi" w:eastAsia="Times New Roman" w:hAnsiTheme="minorHAnsi" w:cs="Arial"/>
          <w:color w:val="FF0000"/>
          <w:szCs w:val="24"/>
          <w:u w:val="single"/>
        </w:rPr>
        <w:t xml:space="preserve">versight of the business aspects of the University of New Mexico (UNM) including budget, government relations, campus planning, capital projects, etc.  </w:t>
      </w:r>
    </w:p>
    <w:p w14:paraId="509462D0" w14:textId="58341024" w:rsidR="0059362D" w:rsidRPr="006F55AD" w:rsidRDefault="0059362D" w:rsidP="0059362D">
      <w:pPr>
        <w:spacing w:after="0" w:line="240" w:lineRule="auto"/>
        <w:rPr>
          <w:rFonts w:asciiTheme="minorHAnsi" w:eastAsia="Times New Roman" w:hAnsiTheme="min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894577" w:rsidRPr="00643751" w14:paraId="63B02D0F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39C207C0" w14:textId="77777777" w:rsidR="00894577" w:rsidRPr="00643751" w:rsidRDefault="00894577" w:rsidP="00604AB7">
            <w:pPr>
              <w:jc w:val="center"/>
              <w:rPr>
                <w:sz w:val="32"/>
                <w:szCs w:val="32"/>
              </w:rPr>
            </w:pPr>
            <w:r w:rsidRPr="00643751">
              <w:rPr>
                <w:sz w:val="32"/>
                <w:szCs w:val="32"/>
              </w:rPr>
              <w:t>POLICY STATEMENT</w:t>
            </w:r>
          </w:p>
        </w:tc>
      </w:tr>
    </w:tbl>
    <w:p w14:paraId="60F9A893" w14:textId="448A032B" w:rsidR="00E32637" w:rsidRPr="00E32637" w:rsidRDefault="00E32637" w:rsidP="00E32637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E32637">
        <w:rPr>
          <w:rFonts w:asciiTheme="minorHAnsi" w:eastAsia="Times New Roman" w:hAnsiTheme="minorHAnsi" w:cstheme="minorHAnsi"/>
          <w:szCs w:val="24"/>
        </w:rPr>
        <w:t xml:space="preserve">The Budget Committee has the responsibility to make recommendations to the Faculty Senate for advising the </w:t>
      </w:r>
      <w:r w:rsidRPr="00ED1DD0">
        <w:rPr>
          <w:rFonts w:asciiTheme="minorHAnsi" w:eastAsia="Times New Roman" w:hAnsiTheme="minorHAnsi" w:cstheme="minorHAnsi"/>
          <w:strike/>
          <w:sz w:val="20"/>
          <w:szCs w:val="20"/>
        </w:rPr>
        <w:t>budget office</w:t>
      </w:r>
      <w:r w:rsidRPr="00ED1DD0">
        <w:rPr>
          <w:rFonts w:asciiTheme="minorHAnsi" w:eastAsia="Times New Roman" w:hAnsiTheme="minorHAnsi" w:cstheme="minorHAnsi"/>
          <w:szCs w:val="24"/>
        </w:rPr>
        <w:t xml:space="preserve"> </w:t>
      </w:r>
      <w:r w:rsidR="00A35D47" w:rsidRPr="00ED1DD0">
        <w:rPr>
          <w:rFonts w:asciiTheme="minorHAnsi" w:eastAsia="Times New Roman" w:hAnsiTheme="minorHAnsi" w:cstheme="minorHAnsi"/>
          <w:color w:val="FF0000"/>
          <w:szCs w:val="24"/>
          <w:u w:val="single"/>
        </w:rPr>
        <w:t>Budget Leadership Team (BLT)</w:t>
      </w:r>
      <w:r w:rsidR="00A35D47" w:rsidRPr="00ED1DD0">
        <w:rPr>
          <w:rFonts w:asciiTheme="minorHAnsi" w:eastAsia="Times New Roman" w:hAnsiTheme="minorHAnsi" w:cstheme="minorHAnsi"/>
          <w:color w:val="FF0000"/>
          <w:szCs w:val="24"/>
        </w:rPr>
        <w:t xml:space="preserve"> </w:t>
      </w:r>
      <w:r w:rsidRPr="00E32637">
        <w:rPr>
          <w:rFonts w:asciiTheme="minorHAnsi" w:eastAsia="Times New Roman" w:hAnsiTheme="minorHAnsi" w:cstheme="minorHAnsi"/>
          <w:szCs w:val="24"/>
        </w:rPr>
        <w:t xml:space="preserve">in developing the UNM budget. In particular, the functions of the committee include, but are not limited to: </w:t>
      </w:r>
    </w:p>
    <w:p w14:paraId="35B539BF" w14:textId="26279AB6" w:rsidR="00462D7A" w:rsidRPr="00ED1DD0" w:rsidRDefault="00462D7A" w:rsidP="00462D7A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E32637">
        <w:rPr>
          <w:rFonts w:asciiTheme="minorHAnsi" w:eastAsia="Times New Roman" w:hAnsiTheme="minorHAnsi" w:cstheme="minorHAnsi"/>
          <w:szCs w:val="24"/>
        </w:rPr>
        <w:t>(</w:t>
      </w:r>
      <w:r>
        <w:rPr>
          <w:rFonts w:asciiTheme="minorHAnsi" w:eastAsia="Times New Roman" w:hAnsiTheme="minorHAnsi" w:cstheme="minorHAnsi"/>
          <w:szCs w:val="24"/>
        </w:rPr>
        <w:t>a</w:t>
      </w:r>
      <w:r w:rsidRPr="00E32637">
        <w:rPr>
          <w:rFonts w:asciiTheme="minorHAnsi" w:eastAsia="Times New Roman" w:hAnsiTheme="minorHAnsi" w:cstheme="minorHAnsi"/>
          <w:szCs w:val="24"/>
        </w:rPr>
        <w:t>)</w:t>
      </w:r>
      <w:r>
        <w:rPr>
          <w:rFonts w:asciiTheme="minorHAnsi" w:eastAsia="Times New Roman" w:hAnsiTheme="minorHAnsi" w:cstheme="minorHAnsi"/>
          <w:szCs w:val="24"/>
        </w:rPr>
        <w:t xml:space="preserve"> </w:t>
      </w:r>
      <w:r w:rsidRPr="00462D7A">
        <w:rPr>
          <w:rFonts w:asciiTheme="minorHAnsi" w:eastAsia="Times New Roman" w:hAnsiTheme="minorHAnsi" w:cstheme="minorHAnsi"/>
          <w:strike/>
          <w:sz w:val="20"/>
          <w:szCs w:val="20"/>
        </w:rPr>
        <w:t>(b)</w:t>
      </w:r>
      <w:r>
        <w:rPr>
          <w:rFonts w:asciiTheme="minorHAnsi" w:eastAsia="Times New Roman" w:hAnsiTheme="minorHAnsi" w:cstheme="minorHAnsi"/>
          <w:szCs w:val="24"/>
        </w:rPr>
        <w:t xml:space="preserve"> </w:t>
      </w:r>
      <w:r w:rsidRPr="00ED1DD0">
        <w:rPr>
          <w:rFonts w:asciiTheme="minorHAnsi" w:eastAsia="Times New Roman" w:hAnsiTheme="minorHAnsi" w:cstheme="minorHAnsi"/>
          <w:color w:val="FF0000"/>
          <w:szCs w:val="24"/>
          <w:u w:val="single"/>
        </w:rPr>
        <w:t>participation in the BLT and BLT sub-committees, including at least one (1) Committee member appointed to the BLT.</w:t>
      </w:r>
      <w:r w:rsidRPr="00ED1DD0">
        <w:rPr>
          <w:rFonts w:asciiTheme="minorHAnsi" w:eastAsia="Times New Roman" w:hAnsiTheme="minorHAnsi" w:cstheme="minorHAnsi"/>
          <w:color w:val="FF0000"/>
          <w:szCs w:val="24"/>
        </w:rPr>
        <w:t xml:space="preserve"> </w:t>
      </w:r>
      <w:r w:rsidRPr="00ED1DD0">
        <w:rPr>
          <w:rFonts w:asciiTheme="minorHAnsi" w:eastAsia="Times New Roman" w:hAnsiTheme="minorHAnsi" w:cstheme="minorHAnsi"/>
          <w:strike/>
          <w:sz w:val="20"/>
          <w:szCs w:val="20"/>
        </w:rPr>
        <w:t>the development with the central administration of the UNM budget for presentation to the regents</w:t>
      </w:r>
      <w:r w:rsidRPr="00ED1DD0">
        <w:rPr>
          <w:rFonts w:asciiTheme="minorHAnsi" w:eastAsia="Times New Roman" w:hAnsiTheme="minorHAnsi" w:cstheme="minorHAnsi"/>
          <w:szCs w:val="24"/>
        </w:rPr>
        <w:t>.</w:t>
      </w:r>
    </w:p>
    <w:p w14:paraId="72D86E50" w14:textId="6343CF61" w:rsidR="00E32637" w:rsidRPr="00E32637" w:rsidRDefault="00462D7A" w:rsidP="00462D7A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E32637">
        <w:rPr>
          <w:rFonts w:asciiTheme="minorHAnsi" w:eastAsia="Times New Roman" w:hAnsiTheme="minorHAnsi" w:cstheme="minorHAnsi"/>
          <w:szCs w:val="24"/>
        </w:rPr>
        <w:t xml:space="preserve"> </w:t>
      </w:r>
      <w:r w:rsidR="00E32637" w:rsidRPr="00E32637">
        <w:rPr>
          <w:rFonts w:asciiTheme="minorHAnsi" w:eastAsia="Times New Roman" w:hAnsiTheme="minorHAnsi" w:cstheme="minorHAnsi"/>
          <w:szCs w:val="24"/>
        </w:rPr>
        <w:t>(</w:t>
      </w:r>
      <w:r>
        <w:rPr>
          <w:rFonts w:asciiTheme="minorHAnsi" w:eastAsia="Times New Roman" w:hAnsiTheme="minorHAnsi" w:cstheme="minorHAnsi"/>
          <w:szCs w:val="24"/>
        </w:rPr>
        <w:t>b</w:t>
      </w:r>
      <w:r w:rsidR="00E32637" w:rsidRPr="00E32637">
        <w:rPr>
          <w:rFonts w:asciiTheme="minorHAnsi" w:eastAsia="Times New Roman" w:hAnsiTheme="minorHAnsi" w:cstheme="minorHAnsi"/>
          <w:szCs w:val="24"/>
        </w:rPr>
        <w:t xml:space="preserve">) </w:t>
      </w:r>
      <w:r w:rsidRPr="00462D7A">
        <w:rPr>
          <w:rFonts w:asciiTheme="minorHAnsi" w:eastAsia="Times New Roman" w:hAnsiTheme="minorHAnsi" w:cstheme="minorHAnsi"/>
          <w:strike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strike/>
          <w:sz w:val="20"/>
          <w:szCs w:val="20"/>
        </w:rPr>
        <w:t>a</w:t>
      </w:r>
      <w:r w:rsidRPr="00462D7A">
        <w:rPr>
          <w:rFonts w:asciiTheme="minorHAnsi" w:eastAsia="Times New Roman" w:hAnsiTheme="minorHAnsi" w:cstheme="minorHAnsi"/>
          <w:strike/>
          <w:sz w:val="20"/>
          <w:szCs w:val="20"/>
        </w:rPr>
        <w:t>)</w:t>
      </w:r>
      <w:r>
        <w:rPr>
          <w:rFonts w:asciiTheme="minorHAnsi" w:eastAsia="Times New Roman" w:hAnsiTheme="minorHAnsi" w:cstheme="minorHAnsi"/>
          <w:strike/>
          <w:sz w:val="20"/>
          <w:szCs w:val="20"/>
        </w:rPr>
        <w:t xml:space="preserve"> </w:t>
      </w:r>
      <w:r w:rsidR="00E32637" w:rsidRPr="00E32637">
        <w:rPr>
          <w:rFonts w:asciiTheme="minorHAnsi" w:eastAsia="Times New Roman" w:hAnsiTheme="minorHAnsi" w:cstheme="minorHAnsi"/>
          <w:szCs w:val="24"/>
        </w:rPr>
        <w:t xml:space="preserve">the presentation to the Faculty Senate </w:t>
      </w:r>
      <w:r w:rsidR="00E32637" w:rsidRPr="00A35D47">
        <w:rPr>
          <w:rFonts w:asciiTheme="minorHAnsi" w:eastAsia="Times New Roman" w:hAnsiTheme="minorHAnsi" w:cstheme="minorHAnsi"/>
          <w:szCs w:val="24"/>
        </w:rPr>
        <w:t>each</w:t>
      </w:r>
      <w:r w:rsidR="00A35D47">
        <w:rPr>
          <w:rFonts w:asciiTheme="minorHAnsi" w:eastAsia="Times New Roman" w:hAnsiTheme="minorHAnsi" w:cstheme="minorHAnsi"/>
          <w:szCs w:val="24"/>
        </w:rPr>
        <w:t xml:space="preserve"> </w:t>
      </w:r>
      <w:r w:rsidR="00A35D47" w:rsidRPr="00ED1DD0">
        <w:rPr>
          <w:rFonts w:asciiTheme="minorHAnsi" w:eastAsia="Times New Roman" w:hAnsiTheme="minorHAnsi" w:cstheme="minorHAnsi"/>
          <w:color w:val="FF0000"/>
          <w:szCs w:val="24"/>
          <w:u w:val="single"/>
        </w:rPr>
        <w:t>April on the Committee’s participation and work with the BLT</w:t>
      </w:r>
      <w:r w:rsidR="00E32637" w:rsidRPr="00ED1DD0">
        <w:rPr>
          <w:rFonts w:asciiTheme="minorHAnsi" w:eastAsia="Times New Roman" w:hAnsiTheme="minorHAnsi" w:cstheme="minorHAnsi"/>
          <w:color w:val="FF0000"/>
          <w:szCs w:val="24"/>
        </w:rPr>
        <w:t xml:space="preserve"> </w:t>
      </w:r>
      <w:r w:rsidR="00E32637" w:rsidRPr="00ED1DD0">
        <w:rPr>
          <w:rFonts w:asciiTheme="minorHAnsi" w:eastAsia="Times New Roman" w:hAnsiTheme="minorHAnsi" w:cstheme="minorHAnsi"/>
          <w:strike/>
          <w:sz w:val="20"/>
          <w:szCs w:val="20"/>
        </w:rPr>
        <w:t>September of an analysis of the previous year's disbursement of incremental resources</w:t>
      </w:r>
      <w:r w:rsidR="00E32637" w:rsidRPr="00E32637">
        <w:rPr>
          <w:rFonts w:asciiTheme="minorHAnsi" w:eastAsia="Times New Roman" w:hAnsiTheme="minorHAnsi" w:cstheme="minorHAnsi"/>
          <w:szCs w:val="24"/>
        </w:rPr>
        <w:t xml:space="preserve">; and </w:t>
      </w:r>
    </w:p>
    <w:p w14:paraId="081D23F8" w14:textId="6CE14E6B" w:rsidR="00E32637" w:rsidRPr="00ED1DD0" w:rsidRDefault="00E32637" w:rsidP="00E32637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FF0000"/>
          <w:szCs w:val="24"/>
          <w:u w:val="single"/>
        </w:rPr>
      </w:pPr>
      <w:r w:rsidRPr="00E32637">
        <w:rPr>
          <w:rFonts w:asciiTheme="minorHAnsi" w:hAnsiTheme="minorHAnsi" w:cstheme="minorHAnsi"/>
          <w:color w:val="FF0000"/>
          <w:u w:val="single"/>
        </w:rPr>
        <w:t>Faculty members will be</w:t>
      </w:r>
      <w:r w:rsidRPr="00E32637">
        <w:rPr>
          <w:rFonts w:asciiTheme="minorHAnsi" w:hAnsiTheme="minorHAnsi" w:cstheme="minorHAnsi"/>
          <w:color w:val="FF0000"/>
        </w:rPr>
        <w:t xml:space="preserve"> </w:t>
      </w:r>
      <w:r w:rsidRPr="00E32637">
        <w:rPr>
          <w:rFonts w:asciiTheme="minorHAnsi" w:hAnsiTheme="minorHAnsi" w:cstheme="minorHAnsi"/>
        </w:rPr>
        <w:t xml:space="preserve">appointed by the Faculty Senate: </w:t>
      </w:r>
      <w:r w:rsidRPr="00ED1DD0">
        <w:rPr>
          <w:rFonts w:asciiTheme="minorHAnsi" w:eastAsia="Times New Roman" w:hAnsiTheme="minorHAnsi" w:cstheme="minorHAnsi"/>
          <w:strike/>
          <w:sz w:val="20"/>
          <w:szCs w:val="20"/>
        </w:rPr>
        <w:t>At least</w:t>
      </w:r>
      <w:r w:rsidRPr="00ED1DD0">
        <w:rPr>
          <w:rFonts w:asciiTheme="minorHAnsi" w:eastAsia="Times New Roman" w:hAnsiTheme="minorHAnsi" w:cstheme="minorHAnsi"/>
          <w:szCs w:val="24"/>
        </w:rPr>
        <w:t xml:space="preserve"> </w:t>
      </w:r>
      <w:r w:rsidR="009F489B" w:rsidRPr="00ED1DD0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The optimal Committee will be </w:t>
      </w:r>
      <w:r w:rsidRPr="00E32637">
        <w:rPr>
          <w:rFonts w:asciiTheme="minorHAnsi" w:eastAsia="Times New Roman" w:hAnsiTheme="minorHAnsi" w:cstheme="minorHAnsi"/>
          <w:szCs w:val="24"/>
        </w:rPr>
        <w:t xml:space="preserve">thirteen (13) </w:t>
      </w:r>
      <w:r w:rsidRPr="00ED1DD0">
        <w:rPr>
          <w:rFonts w:asciiTheme="minorHAnsi" w:eastAsia="Times New Roman" w:hAnsiTheme="minorHAnsi" w:cstheme="minorHAnsi"/>
          <w:strike/>
          <w:sz w:val="20"/>
          <w:szCs w:val="20"/>
        </w:rPr>
        <w:t>faculty</w:t>
      </w:r>
      <w:r w:rsidRPr="00E32637">
        <w:rPr>
          <w:rFonts w:asciiTheme="minorHAnsi" w:eastAsia="Times New Roman" w:hAnsiTheme="minorHAnsi" w:cstheme="minorHAnsi"/>
          <w:szCs w:val="24"/>
        </w:rPr>
        <w:t xml:space="preserve"> members, with (2) two from Arts and Sciences and</w:t>
      </w:r>
      <w:r w:rsidR="009F489B">
        <w:rPr>
          <w:rFonts w:asciiTheme="minorHAnsi" w:eastAsia="Times New Roman" w:hAnsiTheme="minorHAnsi" w:cstheme="minorHAnsi"/>
          <w:szCs w:val="24"/>
        </w:rPr>
        <w:t xml:space="preserve">, </w:t>
      </w:r>
      <w:r w:rsidR="009F489B" w:rsidRPr="00ED1DD0">
        <w:rPr>
          <w:rFonts w:asciiTheme="minorHAnsi" w:eastAsia="Times New Roman" w:hAnsiTheme="minorHAnsi" w:cstheme="minorHAnsi"/>
          <w:color w:val="FF0000"/>
          <w:szCs w:val="24"/>
          <w:u w:val="single"/>
        </w:rPr>
        <w:t>if possible</w:t>
      </w:r>
      <w:r w:rsidR="009F489B">
        <w:rPr>
          <w:rFonts w:asciiTheme="minorHAnsi" w:eastAsia="Times New Roman" w:hAnsiTheme="minorHAnsi" w:cstheme="minorHAnsi"/>
          <w:szCs w:val="24"/>
        </w:rPr>
        <w:t>,</w:t>
      </w:r>
      <w:r w:rsidRPr="009F489B">
        <w:rPr>
          <w:rFonts w:asciiTheme="minorHAnsi" w:eastAsia="Times New Roman" w:hAnsiTheme="minorHAnsi" w:cstheme="minorHAnsi"/>
          <w:szCs w:val="24"/>
        </w:rPr>
        <w:t xml:space="preserve"> </w:t>
      </w:r>
      <w:r w:rsidRPr="00E32637">
        <w:rPr>
          <w:rFonts w:asciiTheme="minorHAnsi" w:eastAsia="Times New Roman" w:hAnsiTheme="minorHAnsi" w:cstheme="minorHAnsi"/>
          <w:szCs w:val="24"/>
        </w:rPr>
        <w:t>one (1) from each of the following academic areas [where possible given the number of faculty in each area]: Architecture and Planning, Education</w:t>
      </w:r>
      <w:r w:rsidR="00ED1DD0">
        <w:rPr>
          <w:rFonts w:asciiTheme="minorHAnsi" w:eastAsia="Times New Roman" w:hAnsiTheme="minorHAnsi" w:cstheme="minorHAnsi"/>
          <w:szCs w:val="24"/>
        </w:rPr>
        <w:t xml:space="preserve"> </w:t>
      </w:r>
      <w:r w:rsidR="00ED1DD0" w:rsidRPr="00ED1DD0">
        <w:rPr>
          <w:rFonts w:asciiTheme="minorHAnsi" w:eastAsia="Times New Roman" w:hAnsiTheme="minorHAnsi" w:cstheme="minorHAnsi"/>
          <w:color w:val="FF0000"/>
          <w:szCs w:val="24"/>
          <w:u w:val="single"/>
        </w:rPr>
        <w:t>and Human Sciences</w:t>
      </w:r>
      <w:r w:rsidRPr="00E32637">
        <w:rPr>
          <w:rFonts w:asciiTheme="minorHAnsi" w:eastAsia="Times New Roman" w:hAnsiTheme="minorHAnsi" w:cstheme="minorHAnsi"/>
          <w:szCs w:val="24"/>
        </w:rPr>
        <w:t xml:space="preserve">, Engineering, Fine Arts, </w:t>
      </w:r>
      <w:r w:rsidR="009F489B" w:rsidRPr="00ED1DD0">
        <w:rPr>
          <w:rFonts w:asciiTheme="minorHAnsi" w:eastAsia="Times New Roman" w:hAnsiTheme="minorHAnsi" w:cstheme="minorHAnsi"/>
          <w:color w:val="FF0000"/>
          <w:szCs w:val="24"/>
          <w:u w:val="single"/>
        </w:rPr>
        <w:t>Honors</w:t>
      </w:r>
      <w:r w:rsidR="009F489B">
        <w:rPr>
          <w:rFonts w:asciiTheme="minorHAnsi" w:eastAsia="Times New Roman" w:hAnsiTheme="minorHAnsi" w:cstheme="minorHAnsi"/>
          <w:szCs w:val="24"/>
        </w:rPr>
        <w:t xml:space="preserve">, </w:t>
      </w:r>
      <w:r w:rsidRPr="00E32637">
        <w:rPr>
          <w:rFonts w:asciiTheme="minorHAnsi" w:eastAsia="Times New Roman" w:hAnsiTheme="minorHAnsi" w:cstheme="minorHAnsi"/>
          <w:szCs w:val="24"/>
        </w:rPr>
        <w:t xml:space="preserve">University Libraries, Law, </w:t>
      </w:r>
      <w:r w:rsidR="00662D15" w:rsidRPr="00935738">
        <w:rPr>
          <w:rFonts w:eastAsia="Times New Roman" w:cs="Calibri"/>
          <w:color w:val="7030A0"/>
          <w:szCs w:val="24"/>
          <w:u w:val="single"/>
        </w:rPr>
        <w:t>Anderson School of</w:t>
      </w:r>
      <w:r w:rsidR="00662D15" w:rsidRPr="00662D15">
        <w:rPr>
          <w:rFonts w:eastAsia="Times New Roman" w:cs="Calibri"/>
          <w:color w:val="7030A0"/>
          <w:szCs w:val="24"/>
        </w:rPr>
        <w:t xml:space="preserve"> </w:t>
      </w:r>
      <w:r w:rsidR="00662D15" w:rsidRPr="00662D15">
        <w:rPr>
          <w:rFonts w:eastAsia="Times New Roman" w:cs="Calibri"/>
          <w:szCs w:val="24"/>
        </w:rPr>
        <w:t>Management</w:t>
      </w:r>
      <w:r w:rsidRPr="00E32637">
        <w:rPr>
          <w:rFonts w:asciiTheme="minorHAnsi" w:eastAsia="Times New Roman" w:hAnsiTheme="minorHAnsi" w:cstheme="minorHAnsi"/>
          <w:szCs w:val="24"/>
        </w:rPr>
        <w:t>, Medicine (including Dental Hygiene Programs), Nursing, Pharmacy</w:t>
      </w:r>
      <w:r w:rsidR="009F489B">
        <w:rPr>
          <w:rFonts w:asciiTheme="minorHAnsi" w:eastAsia="Times New Roman" w:hAnsiTheme="minorHAnsi" w:cstheme="minorHAnsi"/>
          <w:szCs w:val="24"/>
        </w:rPr>
        <w:t xml:space="preserve">, and </w:t>
      </w:r>
      <w:r w:rsidR="009F489B" w:rsidRPr="00ED1DD0">
        <w:rPr>
          <w:rFonts w:asciiTheme="minorHAnsi" w:eastAsia="Times New Roman" w:hAnsiTheme="minorHAnsi" w:cstheme="minorHAnsi"/>
          <w:color w:val="FF0000"/>
          <w:szCs w:val="24"/>
          <w:u w:val="single"/>
        </w:rPr>
        <w:t>Population Health</w:t>
      </w:r>
      <w:r w:rsidR="009F489B">
        <w:rPr>
          <w:rFonts w:asciiTheme="minorHAnsi" w:eastAsia="Times New Roman" w:hAnsiTheme="minorHAnsi" w:cstheme="minorHAnsi"/>
          <w:szCs w:val="24"/>
        </w:rPr>
        <w:t>,</w:t>
      </w:r>
      <w:r w:rsidRPr="00E32637">
        <w:rPr>
          <w:rFonts w:asciiTheme="minorHAnsi" w:eastAsia="Times New Roman" w:hAnsiTheme="minorHAnsi" w:cstheme="minorHAnsi"/>
          <w:szCs w:val="24"/>
        </w:rPr>
        <w:t xml:space="preserve"> and </w:t>
      </w:r>
      <w:r w:rsidR="009F489B">
        <w:rPr>
          <w:rFonts w:asciiTheme="minorHAnsi" w:eastAsia="Times New Roman" w:hAnsiTheme="minorHAnsi" w:cstheme="minorHAnsi"/>
          <w:szCs w:val="24"/>
        </w:rPr>
        <w:t xml:space="preserve">an </w:t>
      </w:r>
      <w:r w:rsidRPr="00E32637">
        <w:rPr>
          <w:rFonts w:asciiTheme="minorHAnsi" w:eastAsia="Times New Roman" w:hAnsiTheme="minorHAnsi" w:cstheme="minorHAnsi"/>
          <w:szCs w:val="24"/>
        </w:rPr>
        <w:t xml:space="preserve">ex-officio member appointed by the </w:t>
      </w:r>
      <w:r w:rsidR="009949E6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>Senior</w:t>
      </w:r>
      <w:r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</w:t>
      </w:r>
      <w:r w:rsidRPr="00E32637">
        <w:rPr>
          <w:rFonts w:asciiTheme="minorHAnsi" w:eastAsia="Times New Roman" w:hAnsiTheme="minorHAnsi" w:cstheme="minorHAnsi"/>
          <w:szCs w:val="24"/>
        </w:rPr>
        <w:t xml:space="preserve">Vice President for </w:t>
      </w:r>
      <w:r w:rsidRPr="009A221A">
        <w:rPr>
          <w:rFonts w:asciiTheme="minorHAnsi" w:eastAsia="Times New Roman" w:hAnsiTheme="minorHAnsi" w:cstheme="minorHAnsi"/>
          <w:strike/>
          <w:sz w:val="20"/>
          <w:szCs w:val="20"/>
        </w:rPr>
        <w:t>Business and</w:t>
      </w:r>
      <w:r w:rsidRPr="009A221A">
        <w:rPr>
          <w:rFonts w:asciiTheme="minorHAnsi" w:eastAsia="Times New Roman" w:hAnsiTheme="minorHAnsi" w:cstheme="minorHAnsi"/>
          <w:szCs w:val="24"/>
        </w:rPr>
        <w:t xml:space="preserve"> </w:t>
      </w:r>
      <w:r w:rsidRPr="00E32637">
        <w:rPr>
          <w:rFonts w:asciiTheme="minorHAnsi" w:eastAsia="Times New Roman" w:hAnsiTheme="minorHAnsi" w:cstheme="minorHAnsi"/>
          <w:szCs w:val="24"/>
        </w:rPr>
        <w:t>Finance</w:t>
      </w:r>
      <w:r w:rsidR="009949E6">
        <w:rPr>
          <w:rFonts w:asciiTheme="minorHAnsi" w:eastAsia="Times New Roman" w:hAnsiTheme="minorHAnsi" w:cstheme="minorHAnsi"/>
          <w:szCs w:val="24"/>
        </w:rPr>
        <w:t xml:space="preserve"> </w:t>
      </w:r>
      <w:r w:rsidR="009949E6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>and Administration</w:t>
      </w:r>
      <w:r w:rsidRPr="009A221A">
        <w:rPr>
          <w:rFonts w:asciiTheme="minorHAnsi" w:eastAsia="Times New Roman" w:hAnsiTheme="minorHAnsi" w:cstheme="minorHAnsi"/>
          <w:color w:val="FF0000"/>
          <w:szCs w:val="24"/>
        </w:rPr>
        <w:t xml:space="preserve">. </w:t>
      </w:r>
      <w:r w:rsidRPr="00E32637">
        <w:rPr>
          <w:rFonts w:asciiTheme="minorHAnsi" w:eastAsia="Times New Roman" w:hAnsiTheme="minorHAnsi" w:cstheme="minorHAnsi"/>
          <w:szCs w:val="24"/>
        </w:rPr>
        <w:t>The terms of office shall be for three (3) years, set up on a staggered basis so that the terms of at least four</w:t>
      </w:r>
      <w:r w:rsidR="009949E6">
        <w:rPr>
          <w:rFonts w:asciiTheme="minorHAnsi" w:eastAsia="Times New Roman" w:hAnsiTheme="minorHAnsi" w:cstheme="minorHAnsi"/>
          <w:szCs w:val="24"/>
        </w:rPr>
        <w:t xml:space="preserve"> (4)</w:t>
      </w:r>
      <w:r w:rsidRPr="00E32637">
        <w:rPr>
          <w:rFonts w:asciiTheme="minorHAnsi" w:eastAsia="Times New Roman" w:hAnsiTheme="minorHAnsi" w:cstheme="minorHAnsi"/>
          <w:szCs w:val="24"/>
        </w:rPr>
        <w:t xml:space="preserve"> members will expire each year. The chairpers</w:t>
      </w:r>
      <w:r>
        <w:rPr>
          <w:rFonts w:asciiTheme="minorHAnsi" w:eastAsia="Times New Roman" w:hAnsiTheme="minorHAnsi" w:cstheme="minorHAnsi"/>
          <w:szCs w:val="24"/>
        </w:rPr>
        <w:t>on is elected by the Committee.</w:t>
      </w:r>
      <w:r w:rsidR="009F489B">
        <w:rPr>
          <w:rFonts w:asciiTheme="minorHAnsi" w:eastAsia="Times New Roman" w:hAnsiTheme="minorHAnsi" w:cstheme="minorHAnsi"/>
          <w:szCs w:val="24"/>
        </w:rPr>
        <w:t xml:space="preserve"> </w:t>
      </w:r>
      <w:r w:rsidR="009F489B" w:rsidRPr="00ED1DD0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Members will be appointed by April for terms starting the following fall.  The chairperson is selected by the Committee for a </w:t>
      </w:r>
      <w:r w:rsidR="009F489B" w:rsidRPr="00ED1DD0">
        <w:rPr>
          <w:rFonts w:asciiTheme="minorHAnsi" w:eastAsia="Times New Roman" w:hAnsiTheme="minorHAnsi" w:cstheme="minorHAnsi"/>
          <w:color w:val="FF0000"/>
          <w:szCs w:val="24"/>
          <w:u w:val="single"/>
        </w:rPr>
        <w:lastRenderedPageBreak/>
        <w:t xml:space="preserve">one-year term.  That selection will be made at the last meeting of the academic year for the following year.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E5D10" w:rsidRPr="0038714C" w14:paraId="478CDC59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52349D8C" w14:textId="77777777" w:rsidR="00FE5D10" w:rsidRPr="0038714C" w:rsidRDefault="00BA2783" w:rsidP="00604AB7">
            <w:pPr>
              <w:jc w:val="center"/>
              <w:rPr>
                <w:sz w:val="32"/>
                <w:szCs w:val="32"/>
              </w:rPr>
            </w:pPr>
            <w:r>
              <w:t xml:space="preserve"> </w:t>
            </w:r>
            <w:r w:rsidR="00FE5D10">
              <w:rPr>
                <w:sz w:val="32"/>
                <w:szCs w:val="32"/>
              </w:rPr>
              <w:t>APPLICABILITY</w:t>
            </w:r>
          </w:p>
        </w:tc>
      </w:tr>
    </w:tbl>
    <w:p w14:paraId="01EE3008" w14:textId="77777777" w:rsidR="000779E0" w:rsidRDefault="000779E0" w:rsidP="0038714C">
      <w:pPr>
        <w:spacing w:after="0" w:line="240" w:lineRule="auto"/>
      </w:pPr>
    </w:p>
    <w:p w14:paraId="1D42E9CC" w14:textId="2CC70C93" w:rsidR="00570AC9" w:rsidRPr="009A221A" w:rsidRDefault="00570AC9" w:rsidP="00570AC9">
      <w:pPr>
        <w:spacing w:after="0" w:line="240" w:lineRule="auto"/>
        <w:rPr>
          <w:color w:val="FF0000"/>
          <w:u w:val="single"/>
        </w:rPr>
      </w:pPr>
      <w:r w:rsidRPr="009A221A">
        <w:rPr>
          <w:color w:val="FF0000"/>
          <w:u w:val="single"/>
        </w:rPr>
        <w:t>All UNM faculty, including the Health Sciences Center and Branch Community C</w:t>
      </w:r>
      <w:r w:rsidR="009949E6" w:rsidRPr="009A221A">
        <w:rPr>
          <w:color w:val="FF0000"/>
          <w:u w:val="single"/>
        </w:rPr>
        <w:t>olleges</w:t>
      </w:r>
      <w:r w:rsidRPr="009A221A">
        <w:rPr>
          <w:color w:val="FF0000"/>
          <w:u w:val="single"/>
        </w:rPr>
        <w:t>.</w:t>
      </w:r>
    </w:p>
    <w:p w14:paraId="2B0FF72D" w14:textId="77777777" w:rsidR="00570AC9" w:rsidRPr="008B68F3" w:rsidRDefault="00570AC9" w:rsidP="00570AC9">
      <w:pPr>
        <w:spacing w:after="0" w:line="240" w:lineRule="auto"/>
        <w:rPr>
          <w:color w:val="0070C0"/>
          <w:u w:val="single"/>
        </w:rPr>
      </w:pPr>
    </w:p>
    <w:tbl>
      <w:tblPr>
        <w:tblStyle w:val="TableGrid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350"/>
      </w:tblGrid>
      <w:tr w:rsidR="006D794B" w:rsidRPr="00CB7E97" w14:paraId="1C806BB4" w14:textId="77777777" w:rsidTr="00D334A0">
        <w:tc>
          <w:tcPr>
            <w:tcW w:w="9576" w:type="dxa"/>
            <w:shd w:val="clear" w:color="auto" w:fill="EEECE1" w:themeFill="background2"/>
          </w:tcPr>
          <w:p w14:paraId="18194533" w14:textId="0A6F6C14" w:rsidR="006D794B" w:rsidRPr="00CB7E97" w:rsidRDefault="006D794B" w:rsidP="00B21697">
            <w:pPr>
              <w:rPr>
                <w:rFonts w:asciiTheme="minorHAnsi" w:eastAsia="Times New Roman" w:hAnsiTheme="minorHAnsi" w:cs="Times New Roman"/>
                <w:b/>
                <w:color w:val="000000" w:themeColor="text1"/>
                <w:szCs w:val="24"/>
              </w:rPr>
            </w:pP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Revisions to the remaining sections of this document may be amended with the approval of the 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Faculty Senate</w:t>
            </w:r>
            <w:r w:rsidR="006D162D" w:rsidRPr="00986BD5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</w:t>
            </w: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Policy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Committee,</w:t>
            </w: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and Operations Committee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.</w:t>
            </w:r>
          </w:p>
        </w:tc>
      </w:tr>
    </w:tbl>
    <w:p w14:paraId="05B09862" w14:textId="77777777" w:rsidR="006D794B" w:rsidRDefault="006D794B" w:rsidP="00FF5AE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F5AE3" w:rsidRPr="0038714C" w14:paraId="454657EB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62D29FB9" w14:textId="77777777" w:rsidR="00FF5AE3" w:rsidRPr="0038714C" w:rsidRDefault="00FF5AE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DEFINITIONS</w:t>
            </w:r>
          </w:p>
        </w:tc>
      </w:tr>
    </w:tbl>
    <w:p w14:paraId="36A7B8CD" w14:textId="77777777" w:rsidR="00902DB5" w:rsidRDefault="00902DB5" w:rsidP="00902DB5">
      <w:pPr>
        <w:spacing w:after="0" w:line="240" w:lineRule="auto"/>
      </w:pPr>
    </w:p>
    <w:p w14:paraId="5E5F9C5C" w14:textId="735CE260" w:rsidR="00ED4D29" w:rsidRDefault="00ED4D29" w:rsidP="00902DB5">
      <w:pPr>
        <w:spacing w:after="0" w:line="240" w:lineRule="auto"/>
      </w:pPr>
      <w:r>
        <w:t xml:space="preserve">There are no specific definitions required by this Policy.  </w:t>
      </w:r>
    </w:p>
    <w:p w14:paraId="40CEF6C6" w14:textId="77777777" w:rsidR="002A70A5" w:rsidRPr="00986BD5" w:rsidRDefault="002A70A5" w:rsidP="00B602A4">
      <w:pPr>
        <w:spacing w:after="0" w:line="240" w:lineRule="auto"/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E5D10" w:rsidRPr="0038714C" w14:paraId="03CAD379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5EDDF347" w14:textId="77777777" w:rsidR="00FE5D10" w:rsidRPr="0038714C" w:rsidRDefault="0033193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WHO SHOULD READ THIS POLICY</w:t>
            </w:r>
          </w:p>
        </w:tc>
      </w:tr>
    </w:tbl>
    <w:p w14:paraId="171F72EB" w14:textId="77777777" w:rsidR="0069767F" w:rsidRPr="00287C30" w:rsidRDefault="0069767F" w:rsidP="0069767F">
      <w:pPr>
        <w:pStyle w:val="ListParagraph"/>
        <w:spacing w:after="0" w:line="240" w:lineRule="auto"/>
      </w:pPr>
    </w:p>
    <w:p w14:paraId="2C88706C" w14:textId="23B1A1F6" w:rsidR="00986BD5" w:rsidRDefault="00207F71" w:rsidP="003455F7">
      <w:pPr>
        <w:pStyle w:val="ListParagraph"/>
        <w:numPr>
          <w:ilvl w:val="0"/>
          <w:numId w:val="1"/>
        </w:numPr>
        <w:spacing w:after="0" w:line="240" w:lineRule="auto"/>
      </w:pPr>
      <w:r>
        <w:t>All UNM faculty.</w:t>
      </w:r>
    </w:p>
    <w:p w14:paraId="094DAAEA" w14:textId="763FAA76" w:rsidR="003455F7" w:rsidRDefault="003455F7" w:rsidP="003455F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Academic </w:t>
      </w:r>
      <w:r w:rsidR="00207F71">
        <w:t>administrators and staff</w:t>
      </w:r>
      <w:r w:rsidR="00986BD5">
        <w:t>.</w:t>
      </w:r>
    </w:p>
    <w:p w14:paraId="03A29805" w14:textId="61D88244" w:rsidR="00604AB7" w:rsidRDefault="002A70A5" w:rsidP="00604AB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Administrative staff responsible </w:t>
      </w:r>
      <w:r w:rsidR="00207F71">
        <w:t>for policy development</w:t>
      </w:r>
      <w:r>
        <w:t>.</w:t>
      </w:r>
    </w:p>
    <w:p w14:paraId="3C9A7AA6" w14:textId="77777777" w:rsidR="00331933" w:rsidRDefault="00331933" w:rsidP="0033193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38A4DA47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0D600B79" w14:textId="77777777" w:rsidR="00331933" w:rsidRPr="0038714C" w:rsidRDefault="00D64684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RELATED DOCU</w:t>
            </w:r>
            <w:r w:rsidR="00331933">
              <w:rPr>
                <w:sz w:val="32"/>
                <w:szCs w:val="32"/>
              </w:rPr>
              <w:t>MENTS</w:t>
            </w:r>
          </w:p>
        </w:tc>
      </w:tr>
    </w:tbl>
    <w:p w14:paraId="2756ADE9" w14:textId="77777777" w:rsidR="009A5D94" w:rsidRDefault="009A5D94" w:rsidP="002A70A5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14:paraId="435A8E7F" w14:textId="27751CFC" w:rsidR="002A70A5" w:rsidRPr="00986BD5" w:rsidRDefault="002A70A5" w:rsidP="002A70A5">
      <w:pPr>
        <w:spacing w:after="0" w:line="240" w:lineRule="auto"/>
        <w:rPr>
          <w:rFonts w:asciiTheme="minorHAnsi" w:hAnsiTheme="minorHAnsi"/>
          <w:color w:val="000000" w:themeColor="text1"/>
        </w:rPr>
      </w:pPr>
      <w:r w:rsidRPr="009A5D94">
        <w:rPr>
          <w:rFonts w:asciiTheme="minorHAnsi" w:hAnsiTheme="minorHAnsi"/>
          <w:i/>
          <w:color w:val="000000" w:themeColor="text1"/>
        </w:rPr>
        <w:t>Faculty Handbook</w:t>
      </w:r>
      <w:r w:rsidRPr="00986BD5">
        <w:rPr>
          <w:rFonts w:asciiTheme="minorHAnsi" w:hAnsiTheme="minorHAnsi"/>
          <w:color w:val="000000" w:themeColor="text1"/>
        </w:rPr>
        <w:t xml:space="preserve">: </w:t>
      </w:r>
      <w:r w:rsidR="009A221A">
        <w:rPr>
          <w:rFonts w:asciiTheme="minorHAnsi" w:hAnsiTheme="minorHAnsi"/>
          <w:color w:val="000000" w:themeColor="text1"/>
        </w:rPr>
        <w:t>Note: Committee Charges Policy numbers are being changed to align with their respective Council per the new Faculty Senate Restructure</w:t>
      </w:r>
    </w:p>
    <w:p w14:paraId="3A7CFDB5" w14:textId="77777777" w:rsidR="00207F71" w:rsidRPr="00986BD5" w:rsidRDefault="00207F71" w:rsidP="00207F71">
      <w:pPr>
        <w:spacing w:after="0" w:line="240" w:lineRule="auto"/>
        <w:ind w:firstLine="720"/>
        <w:rPr>
          <w:rFonts w:asciiTheme="minorHAnsi" w:hAnsiTheme="minorHAnsi"/>
          <w:color w:val="000000" w:themeColor="text1"/>
        </w:rPr>
      </w:pPr>
      <w:r w:rsidRPr="00207F71">
        <w:rPr>
          <w:rFonts w:asciiTheme="minorHAnsi" w:hAnsiTheme="minorHAnsi"/>
          <w:b/>
          <w:color w:val="FF0000"/>
          <w:u w:val="single"/>
        </w:rPr>
        <w:t>Policy A51</w:t>
      </w:r>
      <w:r w:rsidRPr="00207F71">
        <w:rPr>
          <w:rFonts w:asciiTheme="minorHAnsi" w:hAnsiTheme="minorHAnsi"/>
          <w:color w:val="FF0000"/>
        </w:rPr>
        <w:t xml:space="preserve"> </w:t>
      </w:r>
      <w:r>
        <w:rPr>
          <w:rFonts w:asciiTheme="minorHAnsi" w:hAnsiTheme="minorHAnsi"/>
          <w:color w:val="000000" w:themeColor="text1"/>
        </w:rPr>
        <w:t>“Faculty Constitution”</w:t>
      </w:r>
    </w:p>
    <w:p w14:paraId="2D04C5C8" w14:textId="44403EA9" w:rsidR="00DF4A4D" w:rsidRDefault="00DF4A4D" w:rsidP="00B21697">
      <w:pPr>
        <w:spacing w:after="0" w:line="240" w:lineRule="auto"/>
        <w:ind w:firstLine="720"/>
        <w:rPr>
          <w:rFonts w:asciiTheme="minorHAnsi" w:hAnsiTheme="minorHAnsi"/>
          <w:b/>
          <w:color w:val="FF0000"/>
          <w:u w:val="single"/>
        </w:rPr>
      </w:pPr>
      <w:r>
        <w:rPr>
          <w:rFonts w:asciiTheme="minorHAnsi" w:hAnsiTheme="minorHAnsi"/>
          <w:b/>
          <w:color w:val="FF0000"/>
          <w:u w:val="single"/>
        </w:rPr>
        <w:t xml:space="preserve">Policy A53 </w:t>
      </w:r>
      <w:r w:rsidRPr="00DF4A4D">
        <w:rPr>
          <w:rFonts w:asciiTheme="minorHAnsi" w:hAnsiTheme="minorHAnsi"/>
        </w:rPr>
        <w:t>“Development and Approval of Faculty Policies”</w:t>
      </w:r>
    </w:p>
    <w:p w14:paraId="6C03A1EF" w14:textId="4FBA2A12" w:rsidR="002A70A5" w:rsidRDefault="00B21697" w:rsidP="00B21697">
      <w:pPr>
        <w:spacing w:after="0" w:line="240" w:lineRule="auto"/>
        <w:ind w:firstLine="720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b/>
          <w:color w:val="FF0000"/>
          <w:u w:val="single"/>
        </w:rPr>
        <w:t>Policy A60</w:t>
      </w:r>
      <w:r w:rsidR="002A70A5" w:rsidRPr="00986BD5"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</w:rPr>
        <w:t>“Faculty Senate Bylaws”</w:t>
      </w:r>
    </w:p>
    <w:p w14:paraId="12B1AF9F" w14:textId="23B7DCEC" w:rsidR="00185A17" w:rsidRDefault="00185A17" w:rsidP="00B21697">
      <w:pPr>
        <w:spacing w:after="0" w:line="240" w:lineRule="auto"/>
        <w:ind w:firstLine="720"/>
        <w:rPr>
          <w:rFonts w:asciiTheme="minorHAnsi" w:hAnsiTheme="minorHAnsi"/>
          <w:color w:val="000000" w:themeColor="text1"/>
        </w:rPr>
      </w:pPr>
      <w:r w:rsidRPr="00DC2BD5">
        <w:rPr>
          <w:rFonts w:asciiTheme="minorHAnsi" w:hAnsiTheme="minorHAnsi"/>
          <w:b/>
          <w:color w:val="FF0000"/>
          <w:u w:val="single"/>
        </w:rPr>
        <w:t>Policy A6</w:t>
      </w:r>
      <w:r w:rsidR="00DC2BD5" w:rsidRPr="009A221A">
        <w:rPr>
          <w:rFonts w:asciiTheme="minorHAnsi" w:hAnsiTheme="minorHAnsi"/>
          <w:b/>
          <w:color w:val="FF0000"/>
          <w:u w:val="single"/>
        </w:rPr>
        <w:t>3</w:t>
      </w:r>
      <w:r>
        <w:rPr>
          <w:rFonts w:asciiTheme="minorHAnsi" w:hAnsiTheme="minorHAnsi"/>
          <w:color w:val="000000" w:themeColor="text1"/>
        </w:rPr>
        <w:t xml:space="preserve"> “</w:t>
      </w:r>
      <w:r w:rsidR="00DC2BD5">
        <w:rPr>
          <w:rFonts w:asciiTheme="minorHAnsi" w:hAnsiTheme="minorHAnsi"/>
          <w:color w:val="000000" w:themeColor="text1"/>
        </w:rPr>
        <w:t>Business</w:t>
      </w:r>
      <w:r>
        <w:rPr>
          <w:rFonts w:asciiTheme="minorHAnsi" w:hAnsiTheme="minorHAnsi"/>
          <w:color w:val="000000" w:themeColor="text1"/>
        </w:rPr>
        <w:t xml:space="preserve"> Council”</w:t>
      </w:r>
    </w:p>
    <w:p w14:paraId="626842B6" w14:textId="77777777" w:rsidR="002A70A5" w:rsidRDefault="002A70A5" w:rsidP="003455F7">
      <w:pPr>
        <w:pStyle w:val="ListParagraph"/>
        <w:spacing w:after="0" w:line="240" w:lineRule="auto"/>
        <w:ind w:left="360"/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6A0585E1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54D427BE" w14:textId="77777777" w:rsidR="00331933" w:rsidRPr="0038714C" w:rsidRDefault="0033193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CONTACTS</w:t>
            </w:r>
          </w:p>
        </w:tc>
      </w:tr>
    </w:tbl>
    <w:p w14:paraId="70EDEB1E" w14:textId="77777777" w:rsidR="005413BE" w:rsidRDefault="005413BE" w:rsidP="0023640B">
      <w:pPr>
        <w:spacing w:after="0" w:line="240" w:lineRule="auto"/>
      </w:pPr>
    </w:p>
    <w:p w14:paraId="7261CAB1" w14:textId="692CB0E7" w:rsidR="001D3280" w:rsidRPr="00D42470" w:rsidRDefault="00B602A4" w:rsidP="00331933">
      <w:pPr>
        <w:spacing w:after="0" w:line="240" w:lineRule="auto"/>
        <w:rPr>
          <w:rStyle w:val="Hyperlink"/>
          <w:color w:val="FF0000"/>
        </w:rPr>
      </w:pPr>
      <w:r w:rsidRPr="00D42470">
        <w:rPr>
          <w:color w:val="FF0000"/>
          <w:u w:val="single"/>
        </w:rPr>
        <w:t>Direct any questions about this policy to</w:t>
      </w:r>
      <w:r w:rsidR="002A70A5" w:rsidRPr="00D42470">
        <w:rPr>
          <w:color w:val="FF0000"/>
          <w:u w:val="single"/>
        </w:rPr>
        <w:t xml:space="preserve"> Office of the </w:t>
      </w:r>
      <w:r w:rsidR="00B21697" w:rsidRPr="00D42470">
        <w:rPr>
          <w:color w:val="FF0000"/>
          <w:u w:val="single"/>
        </w:rPr>
        <w:t>University Secretary</w:t>
      </w:r>
      <w:r w:rsidR="001D3514" w:rsidRPr="00D42470">
        <w:rPr>
          <w:color w:val="FF0000"/>
          <w:u w:val="single"/>
        </w:rPr>
        <w:t>.</w:t>
      </w:r>
    </w:p>
    <w:p w14:paraId="2CA9DE9D" w14:textId="77777777" w:rsidR="00B602A4" w:rsidRDefault="00B602A4" w:rsidP="0033193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78D69D75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0BCDFFAF" w14:textId="77777777" w:rsidR="00331933" w:rsidRPr="0038714C" w:rsidRDefault="00331933" w:rsidP="005C757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PROCEDURES</w:t>
            </w:r>
          </w:p>
        </w:tc>
      </w:tr>
    </w:tbl>
    <w:p w14:paraId="6629F09D" w14:textId="77777777" w:rsidR="009A221A" w:rsidRDefault="009A221A" w:rsidP="00B21697">
      <w:pPr>
        <w:spacing w:after="0" w:line="259" w:lineRule="auto"/>
        <w:ind w:left="-5"/>
        <w:rPr>
          <w:rFonts w:asciiTheme="minorHAnsi" w:eastAsia="Times New Roman" w:hAnsiTheme="minorHAnsi" w:cstheme="minorHAnsi"/>
          <w:color w:val="FF0000"/>
          <w:szCs w:val="24"/>
          <w:u w:val="single"/>
        </w:rPr>
      </w:pPr>
    </w:p>
    <w:p w14:paraId="1EE48375" w14:textId="77777777" w:rsidR="009A221A" w:rsidRDefault="007F7E87" w:rsidP="00B21697">
      <w:pPr>
        <w:spacing w:after="0" w:line="259" w:lineRule="auto"/>
        <w:ind w:left="-5"/>
        <w:rPr>
          <w:rFonts w:asciiTheme="minorHAnsi" w:eastAsia="Times New Roman" w:hAnsiTheme="minorHAnsi" w:cstheme="minorHAnsi"/>
          <w:color w:val="FF0000"/>
          <w:szCs w:val="24"/>
          <w:u w:val="single"/>
        </w:rPr>
      </w:pPr>
      <w:r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The </w:t>
      </w:r>
      <w:r w:rsidR="00570AC9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>Budget</w:t>
      </w:r>
      <w:r w:rsidR="009F3363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</w:t>
      </w:r>
      <w:r w:rsidR="00C54099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>Committee</w:t>
      </w:r>
      <w:r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will schedule regular meetings</w:t>
      </w:r>
      <w:r w:rsidR="001C61D6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>.</w:t>
      </w:r>
      <w:r w:rsidRPr="009A221A">
        <w:rPr>
          <w:rFonts w:asciiTheme="minorHAnsi" w:eastAsia="Times New Roman" w:hAnsiTheme="minorHAnsi" w:cstheme="minorHAnsi"/>
          <w:color w:val="FF0000"/>
          <w:szCs w:val="24"/>
        </w:rPr>
        <w:t xml:space="preserve"> </w:t>
      </w:r>
      <w:r w:rsidR="00D42470" w:rsidRPr="009A221A">
        <w:rPr>
          <w:rFonts w:asciiTheme="minorHAnsi" w:eastAsia="Times New Roman" w:hAnsiTheme="minorHAnsi" w:cstheme="minorHAnsi"/>
          <w:color w:val="FF0000"/>
          <w:szCs w:val="24"/>
        </w:rPr>
        <w:t xml:space="preserve"> </w:t>
      </w:r>
      <w:r w:rsidR="00D42470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The </w:t>
      </w:r>
      <w:r w:rsidR="00C54099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>Committee</w:t>
      </w:r>
      <w:r w:rsidR="00D42470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Chair will </w:t>
      </w:r>
      <w:r w:rsidR="00C54099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report Committee recommendations through the </w:t>
      </w:r>
      <w:r w:rsidR="00DC2BD5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>Business</w:t>
      </w:r>
      <w:r w:rsidR="00C54099"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Council for consideration by the Faculty Senate. </w:t>
      </w:r>
    </w:p>
    <w:p w14:paraId="56EAB275" w14:textId="7200AC72" w:rsidR="00267453" w:rsidRPr="009A221A" w:rsidRDefault="00D42470" w:rsidP="00B21697">
      <w:pPr>
        <w:spacing w:after="0" w:line="259" w:lineRule="auto"/>
        <w:ind w:left="-5"/>
        <w:rPr>
          <w:rFonts w:asciiTheme="minorHAnsi" w:hAnsiTheme="minorHAnsi" w:cstheme="minorHAnsi"/>
          <w:color w:val="FF0000"/>
        </w:rPr>
      </w:pPr>
      <w:r w:rsidRPr="009A221A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 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B21697" w:rsidRPr="0038714C" w14:paraId="7D3BB81B" w14:textId="77777777" w:rsidTr="00207F71">
        <w:tc>
          <w:tcPr>
            <w:tcW w:w="9828" w:type="dxa"/>
            <w:tcBorders>
              <w:left w:val="nil"/>
              <w:right w:val="nil"/>
            </w:tcBorders>
          </w:tcPr>
          <w:p w14:paraId="13D8BF9D" w14:textId="47627871" w:rsidR="00B21697" w:rsidRPr="002466AC" w:rsidRDefault="00B21697" w:rsidP="00207F7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DRAFT </w:t>
            </w:r>
            <w:r w:rsidRPr="002466AC">
              <w:rPr>
                <w:sz w:val="32"/>
                <w:szCs w:val="32"/>
              </w:rPr>
              <w:t>HISTORY</w:t>
            </w:r>
          </w:p>
        </w:tc>
      </w:tr>
    </w:tbl>
    <w:p w14:paraId="57F25D9E" w14:textId="517F2604" w:rsidR="00662D15" w:rsidRPr="00662D15" w:rsidRDefault="00662D15" w:rsidP="00D42470">
      <w:pPr>
        <w:spacing w:after="0" w:line="259" w:lineRule="auto"/>
        <w:ind w:left="-5"/>
        <w:rPr>
          <w:rFonts w:asciiTheme="minorHAnsi" w:hAnsiTheme="minorHAnsi" w:cstheme="minorHAnsi"/>
          <w:color w:val="7030A0"/>
          <w:u w:val="single"/>
        </w:rPr>
      </w:pPr>
      <w:r w:rsidRPr="00662D15">
        <w:rPr>
          <w:rFonts w:asciiTheme="minorHAnsi" w:hAnsiTheme="minorHAnsi" w:cstheme="minorHAnsi"/>
          <w:color w:val="7030A0"/>
          <w:u w:val="single"/>
        </w:rPr>
        <w:t>April 10, 2020 – minor correction</w:t>
      </w:r>
    </w:p>
    <w:p w14:paraId="4ED44F66" w14:textId="4B13F6DD" w:rsidR="009F489B" w:rsidRPr="00662D15" w:rsidRDefault="009F489B" w:rsidP="00D42470">
      <w:pPr>
        <w:spacing w:after="0" w:line="259" w:lineRule="auto"/>
        <w:ind w:left="-5"/>
        <w:rPr>
          <w:rFonts w:asciiTheme="minorHAnsi" w:hAnsiTheme="minorHAnsi" w:cstheme="minorHAnsi"/>
          <w:color w:val="E36C0A" w:themeColor="accent6" w:themeShade="BF"/>
        </w:rPr>
      </w:pPr>
      <w:r w:rsidRPr="00662D15">
        <w:rPr>
          <w:rFonts w:asciiTheme="minorHAnsi" w:hAnsiTheme="minorHAnsi" w:cstheme="minorHAnsi"/>
        </w:rPr>
        <w:t>February 25, 2020 – draft revised to reflect changes from Committee Chair.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3455F7" w:rsidRPr="0038714C" w14:paraId="21C02869" w14:textId="77777777" w:rsidTr="00604AB7">
        <w:tc>
          <w:tcPr>
            <w:tcW w:w="9828" w:type="dxa"/>
            <w:tcBorders>
              <w:left w:val="nil"/>
              <w:right w:val="nil"/>
            </w:tcBorders>
          </w:tcPr>
          <w:p w14:paraId="26F1B52C" w14:textId="77777777" w:rsidR="003455F7" w:rsidRPr="002466AC" w:rsidRDefault="003455F7" w:rsidP="00604AB7">
            <w:pPr>
              <w:jc w:val="center"/>
              <w:rPr>
                <w:sz w:val="32"/>
                <w:szCs w:val="32"/>
              </w:rPr>
            </w:pPr>
            <w:r w:rsidRPr="002466AC">
              <w:rPr>
                <w:sz w:val="32"/>
                <w:szCs w:val="32"/>
              </w:rPr>
              <w:t>HISTORY</w:t>
            </w:r>
          </w:p>
        </w:tc>
      </w:tr>
    </w:tbl>
    <w:p w14:paraId="6656205E" w14:textId="295DCEB6" w:rsidR="00331933" w:rsidRDefault="00331933" w:rsidP="009949E6">
      <w:pPr>
        <w:tabs>
          <w:tab w:val="left" w:pos="360"/>
          <w:tab w:val="left" w:pos="720"/>
        </w:tabs>
        <w:spacing w:after="0" w:line="240" w:lineRule="auto"/>
      </w:pPr>
    </w:p>
    <w:sectPr w:rsidR="00331933" w:rsidSect="000277F6">
      <w:footerReference w:type="default" r:id="rId10"/>
      <w:pgSz w:w="12240" w:h="15840"/>
      <w:pgMar w:top="576" w:right="1440" w:bottom="187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A1305" w14:textId="77777777" w:rsidR="005E0B18" w:rsidRDefault="005E0B18" w:rsidP="00CB710D">
      <w:pPr>
        <w:spacing w:after="0" w:line="240" w:lineRule="auto"/>
      </w:pPr>
      <w:r>
        <w:separator/>
      </w:r>
    </w:p>
  </w:endnote>
  <w:endnote w:type="continuationSeparator" w:id="0">
    <w:p w14:paraId="364581A3" w14:textId="77777777" w:rsidR="005E0B18" w:rsidRDefault="005E0B18" w:rsidP="00C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9934378"/>
      <w:docPartObj>
        <w:docPartGallery w:val="Page Numbers (Bottom of Page)"/>
        <w:docPartUnique/>
      </w:docPartObj>
    </w:sdtPr>
    <w:sdtEndPr/>
    <w:sdtContent>
      <w:sdt>
        <w:sdtPr>
          <w:id w:val="991763996"/>
          <w:docPartObj>
            <w:docPartGallery w:val="Page Numbers (Top of Page)"/>
            <w:docPartUnique/>
          </w:docPartObj>
        </w:sdtPr>
        <w:sdtEndPr/>
        <w:sdtContent>
          <w:p w14:paraId="770858CC" w14:textId="77777777" w:rsidR="00143251" w:rsidRDefault="00143251">
            <w:pPr>
              <w:pStyle w:val="Footer"/>
              <w:pBdr>
                <w:bottom w:val="single" w:sz="12" w:space="1" w:color="auto"/>
              </w:pBdr>
              <w:jc w:val="center"/>
            </w:pPr>
          </w:p>
          <w:p w14:paraId="16439062" w14:textId="2F9DA5EF" w:rsidR="00143251" w:rsidRDefault="00143251" w:rsidP="00D158AA">
            <w:pPr>
              <w:pStyle w:val="Footer"/>
            </w:pPr>
            <w:r w:rsidRPr="00D158AA">
              <w:rPr>
                <w:sz w:val="20"/>
                <w:szCs w:val="20"/>
              </w:rPr>
              <w:t xml:space="preserve">Policy </w:t>
            </w:r>
            <w:r w:rsidR="005154A1">
              <w:rPr>
                <w:sz w:val="20"/>
                <w:szCs w:val="20"/>
              </w:rPr>
              <w:t>A6</w:t>
            </w:r>
            <w:r w:rsidR="00E32637">
              <w:rPr>
                <w:sz w:val="20"/>
                <w:szCs w:val="20"/>
              </w:rPr>
              <w:t>3.1</w:t>
            </w:r>
            <w:proofErr w:type="gramStart"/>
            <w:r>
              <w:rPr>
                <w:sz w:val="20"/>
                <w:szCs w:val="20"/>
              </w:rPr>
              <w:tab/>
              <w:t xml:space="preserve"> </w:t>
            </w:r>
            <w:r w:rsidRPr="00701C28">
              <w:rPr>
                <w:sz w:val="20"/>
                <w:szCs w:val="20"/>
              </w:rPr>
              <w:t>”</w:t>
            </w:r>
            <w:r w:rsidR="00E32637">
              <w:rPr>
                <w:sz w:val="20"/>
                <w:szCs w:val="20"/>
              </w:rPr>
              <w:t>Budget</w:t>
            </w:r>
            <w:proofErr w:type="gramEnd"/>
            <w:r w:rsidR="00ED47B5">
              <w:rPr>
                <w:sz w:val="20"/>
                <w:szCs w:val="20"/>
              </w:rPr>
              <w:t xml:space="preserve"> </w:t>
            </w:r>
            <w:r w:rsidR="00C54099">
              <w:rPr>
                <w:sz w:val="20"/>
                <w:szCs w:val="20"/>
              </w:rPr>
              <w:t>Committee</w:t>
            </w:r>
            <w:r w:rsidRPr="00701C28">
              <w:rPr>
                <w:sz w:val="20"/>
                <w:szCs w:val="20"/>
              </w:rPr>
              <w:t>”</w:t>
            </w:r>
            <w:r w:rsidR="00D42470">
              <w:rPr>
                <w:sz w:val="20"/>
                <w:szCs w:val="20"/>
              </w:rPr>
              <w:t xml:space="preserve"> </w:t>
            </w:r>
            <w:r w:rsidR="00D42470" w:rsidRPr="00D42470">
              <w:rPr>
                <w:b/>
                <w:color w:val="FF0000"/>
                <w:sz w:val="20"/>
                <w:szCs w:val="20"/>
              </w:rPr>
              <w:t xml:space="preserve">Draft </w:t>
            </w:r>
            <w:r w:rsidR="00662D15">
              <w:rPr>
                <w:b/>
                <w:color w:val="FF0000"/>
                <w:sz w:val="20"/>
                <w:szCs w:val="20"/>
              </w:rPr>
              <w:t>4/10</w:t>
            </w:r>
            <w:r w:rsidR="00A35D47">
              <w:rPr>
                <w:b/>
                <w:color w:val="FF0000"/>
                <w:sz w:val="20"/>
                <w:szCs w:val="20"/>
              </w:rPr>
              <w:t>/20</w:t>
            </w:r>
            <w:r>
              <w:tab/>
            </w:r>
            <w:r w:rsidRPr="00624CAB">
              <w:rPr>
                <w:sz w:val="20"/>
                <w:szCs w:val="20"/>
              </w:rPr>
              <w:t xml:space="preserve">Page </w:t>
            </w:r>
            <w:r w:rsidRPr="00624CAB">
              <w:rPr>
                <w:bCs/>
                <w:sz w:val="20"/>
                <w:szCs w:val="20"/>
              </w:rPr>
              <w:fldChar w:fldCharType="begin"/>
            </w:r>
            <w:r w:rsidRPr="00624CAB">
              <w:rPr>
                <w:bCs/>
                <w:sz w:val="20"/>
                <w:szCs w:val="20"/>
              </w:rPr>
              <w:instrText xml:space="preserve"> PAGE </w:instrText>
            </w:r>
            <w:r w:rsidRPr="00624CAB">
              <w:rPr>
                <w:bCs/>
                <w:sz w:val="20"/>
                <w:szCs w:val="20"/>
              </w:rPr>
              <w:fldChar w:fldCharType="separate"/>
            </w:r>
            <w:r w:rsidR="009350CD">
              <w:rPr>
                <w:bCs/>
                <w:noProof/>
                <w:sz w:val="20"/>
                <w:szCs w:val="20"/>
              </w:rPr>
              <w:t>1</w:t>
            </w:r>
            <w:r w:rsidRPr="00624CAB">
              <w:rPr>
                <w:bCs/>
                <w:sz w:val="20"/>
                <w:szCs w:val="20"/>
              </w:rPr>
              <w:fldChar w:fldCharType="end"/>
            </w:r>
            <w:r w:rsidRPr="00624CAB">
              <w:rPr>
                <w:sz w:val="20"/>
                <w:szCs w:val="20"/>
              </w:rPr>
              <w:t xml:space="preserve"> of </w:t>
            </w:r>
            <w:r w:rsidRPr="00624CAB">
              <w:rPr>
                <w:bCs/>
                <w:sz w:val="20"/>
                <w:szCs w:val="20"/>
              </w:rPr>
              <w:fldChar w:fldCharType="begin"/>
            </w:r>
            <w:r w:rsidRPr="00624CAB">
              <w:rPr>
                <w:bCs/>
                <w:sz w:val="20"/>
                <w:szCs w:val="20"/>
              </w:rPr>
              <w:instrText xml:space="preserve"> NUMPAGES  </w:instrText>
            </w:r>
            <w:r w:rsidRPr="00624CAB">
              <w:rPr>
                <w:bCs/>
                <w:sz w:val="20"/>
                <w:szCs w:val="20"/>
              </w:rPr>
              <w:fldChar w:fldCharType="separate"/>
            </w:r>
            <w:r w:rsidR="009350CD">
              <w:rPr>
                <w:bCs/>
                <w:noProof/>
                <w:sz w:val="20"/>
                <w:szCs w:val="20"/>
              </w:rPr>
              <w:t>2</w:t>
            </w:r>
            <w:r w:rsidRPr="00624CAB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906C642" w14:textId="77777777" w:rsidR="00143251" w:rsidRDefault="001432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8C3B8" w14:textId="77777777" w:rsidR="005E0B18" w:rsidRDefault="005E0B18" w:rsidP="00CB710D">
      <w:pPr>
        <w:spacing w:after="0" w:line="240" w:lineRule="auto"/>
      </w:pPr>
      <w:r>
        <w:separator/>
      </w:r>
    </w:p>
  </w:footnote>
  <w:footnote w:type="continuationSeparator" w:id="0">
    <w:p w14:paraId="7CA16FC0" w14:textId="77777777" w:rsidR="005E0B18" w:rsidRDefault="005E0B18" w:rsidP="00C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BE8"/>
    <w:multiLevelType w:val="hybridMultilevel"/>
    <w:tmpl w:val="ED9C1806"/>
    <w:lvl w:ilvl="0" w:tplc="04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038F3A47"/>
    <w:multiLevelType w:val="hybridMultilevel"/>
    <w:tmpl w:val="F69C7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81801"/>
    <w:multiLevelType w:val="hybridMultilevel"/>
    <w:tmpl w:val="A5E0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A1F6A"/>
    <w:multiLevelType w:val="hybridMultilevel"/>
    <w:tmpl w:val="14FC600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439C4538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44A4B26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573036F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DFAEAA1E">
      <w:start w:val="2"/>
      <w:numFmt w:val="bullet"/>
      <w:lvlText w:val="•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480839"/>
    <w:multiLevelType w:val="hybridMultilevel"/>
    <w:tmpl w:val="32369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03F31"/>
    <w:multiLevelType w:val="hybridMultilevel"/>
    <w:tmpl w:val="F042C02A"/>
    <w:lvl w:ilvl="0" w:tplc="04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6" w15:restartNumberingAfterBreak="0">
    <w:nsid w:val="1A1842ED"/>
    <w:multiLevelType w:val="multilevel"/>
    <w:tmpl w:val="9D56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1D2BA6"/>
    <w:multiLevelType w:val="hybridMultilevel"/>
    <w:tmpl w:val="8CDE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219B"/>
    <w:multiLevelType w:val="multilevel"/>
    <w:tmpl w:val="EFF6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430689"/>
    <w:multiLevelType w:val="hybridMultilevel"/>
    <w:tmpl w:val="E4401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66FDB"/>
    <w:multiLevelType w:val="hybridMultilevel"/>
    <w:tmpl w:val="D05A8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F7ACB"/>
    <w:multiLevelType w:val="hybridMultilevel"/>
    <w:tmpl w:val="3FD89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A38B4"/>
    <w:multiLevelType w:val="multilevel"/>
    <w:tmpl w:val="059E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332FF"/>
    <w:multiLevelType w:val="multilevel"/>
    <w:tmpl w:val="2790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36A047C"/>
    <w:multiLevelType w:val="multilevel"/>
    <w:tmpl w:val="63BE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495E9F"/>
    <w:multiLevelType w:val="hybridMultilevel"/>
    <w:tmpl w:val="28328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57D74"/>
    <w:multiLevelType w:val="hybridMultilevel"/>
    <w:tmpl w:val="4C3E6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84D8D"/>
    <w:multiLevelType w:val="multilevel"/>
    <w:tmpl w:val="A3E88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03438F"/>
    <w:multiLevelType w:val="multilevel"/>
    <w:tmpl w:val="115C5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E7D538E"/>
    <w:multiLevelType w:val="multilevel"/>
    <w:tmpl w:val="6B1A5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F56101"/>
    <w:multiLevelType w:val="hybridMultilevel"/>
    <w:tmpl w:val="9070C3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439C4538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44A4B26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573036F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DFAEAA1E">
      <w:start w:val="2"/>
      <w:numFmt w:val="bullet"/>
      <w:lvlText w:val="•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14658B"/>
    <w:multiLevelType w:val="hybridMultilevel"/>
    <w:tmpl w:val="BE6E0682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2" w15:restartNumberingAfterBreak="0">
    <w:nsid w:val="5C43403A"/>
    <w:multiLevelType w:val="hybridMultilevel"/>
    <w:tmpl w:val="4016FE22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3" w15:restartNumberingAfterBreak="0">
    <w:nsid w:val="5C487D8D"/>
    <w:multiLevelType w:val="hybridMultilevel"/>
    <w:tmpl w:val="AED815F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172129A"/>
    <w:multiLevelType w:val="hybridMultilevel"/>
    <w:tmpl w:val="973EBA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68B2424"/>
    <w:multiLevelType w:val="hybridMultilevel"/>
    <w:tmpl w:val="B79A2580"/>
    <w:lvl w:ilvl="0" w:tplc="0F4C29C4">
      <w:numFmt w:val="bullet"/>
      <w:lvlText w:val="·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7AE3BE1"/>
    <w:multiLevelType w:val="hybridMultilevel"/>
    <w:tmpl w:val="AA40D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F2DA0"/>
    <w:multiLevelType w:val="hybridMultilevel"/>
    <w:tmpl w:val="28DABAA6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8" w15:restartNumberingAfterBreak="0">
    <w:nsid w:val="69257E5A"/>
    <w:multiLevelType w:val="multilevel"/>
    <w:tmpl w:val="2BD8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A4B130E"/>
    <w:multiLevelType w:val="hybridMultilevel"/>
    <w:tmpl w:val="73585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11B35"/>
    <w:multiLevelType w:val="hybridMultilevel"/>
    <w:tmpl w:val="A75E595C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1" w15:restartNumberingAfterBreak="0">
    <w:nsid w:val="757F63DF"/>
    <w:multiLevelType w:val="hybridMultilevel"/>
    <w:tmpl w:val="579C86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4C1365"/>
    <w:multiLevelType w:val="hybridMultilevel"/>
    <w:tmpl w:val="55FA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F5435"/>
    <w:multiLevelType w:val="hybridMultilevel"/>
    <w:tmpl w:val="7CE4D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BD4321"/>
    <w:multiLevelType w:val="hybridMultilevel"/>
    <w:tmpl w:val="560EECE4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7"/>
  </w:num>
  <w:num w:numId="3">
    <w:abstractNumId w:val="14"/>
  </w:num>
  <w:num w:numId="4">
    <w:abstractNumId w:val="12"/>
  </w:num>
  <w:num w:numId="5">
    <w:abstractNumId w:val="17"/>
  </w:num>
  <w:num w:numId="6">
    <w:abstractNumId w:val="8"/>
  </w:num>
  <w:num w:numId="7">
    <w:abstractNumId w:val="9"/>
  </w:num>
  <w:num w:numId="8">
    <w:abstractNumId w:val="1"/>
  </w:num>
  <w:num w:numId="9">
    <w:abstractNumId w:val="26"/>
  </w:num>
  <w:num w:numId="10">
    <w:abstractNumId w:val="16"/>
  </w:num>
  <w:num w:numId="11">
    <w:abstractNumId w:val="15"/>
  </w:num>
  <w:num w:numId="12">
    <w:abstractNumId w:val="23"/>
  </w:num>
  <w:num w:numId="13">
    <w:abstractNumId w:val="25"/>
  </w:num>
  <w:num w:numId="14">
    <w:abstractNumId w:val="34"/>
  </w:num>
  <w:num w:numId="15">
    <w:abstractNumId w:val="20"/>
  </w:num>
  <w:num w:numId="16">
    <w:abstractNumId w:val="3"/>
  </w:num>
  <w:num w:numId="17">
    <w:abstractNumId w:val="7"/>
  </w:num>
  <w:num w:numId="18">
    <w:abstractNumId w:val="11"/>
  </w:num>
  <w:num w:numId="19">
    <w:abstractNumId w:val="30"/>
  </w:num>
  <w:num w:numId="20">
    <w:abstractNumId w:val="22"/>
  </w:num>
  <w:num w:numId="21">
    <w:abstractNumId w:val="4"/>
  </w:num>
  <w:num w:numId="22">
    <w:abstractNumId w:val="31"/>
  </w:num>
  <w:num w:numId="23">
    <w:abstractNumId w:val="24"/>
  </w:num>
  <w:num w:numId="24">
    <w:abstractNumId w:val="2"/>
  </w:num>
  <w:num w:numId="25">
    <w:abstractNumId w:val="32"/>
  </w:num>
  <w:num w:numId="26">
    <w:abstractNumId w:val="0"/>
  </w:num>
  <w:num w:numId="27">
    <w:abstractNumId w:val="5"/>
  </w:num>
  <w:num w:numId="28">
    <w:abstractNumId w:val="6"/>
  </w:num>
  <w:num w:numId="29">
    <w:abstractNumId w:val="28"/>
  </w:num>
  <w:num w:numId="30">
    <w:abstractNumId w:val="13"/>
  </w:num>
  <w:num w:numId="31">
    <w:abstractNumId w:val="18"/>
  </w:num>
  <w:num w:numId="32">
    <w:abstractNumId w:val="21"/>
  </w:num>
  <w:num w:numId="33">
    <w:abstractNumId w:val="29"/>
  </w:num>
  <w:num w:numId="34">
    <w:abstractNumId w:val="1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14C"/>
    <w:rsid w:val="0002693B"/>
    <w:rsid w:val="000277F6"/>
    <w:rsid w:val="00030982"/>
    <w:rsid w:val="000372A7"/>
    <w:rsid w:val="000538D6"/>
    <w:rsid w:val="00054C61"/>
    <w:rsid w:val="000565D3"/>
    <w:rsid w:val="00061A05"/>
    <w:rsid w:val="000779E0"/>
    <w:rsid w:val="000959BF"/>
    <w:rsid w:val="000B3CFD"/>
    <w:rsid w:val="000B547D"/>
    <w:rsid w:val="000B6155"/>
    <w:rsid w:val="000D2781"/>
    <w:rsid w:val="000E3006"/>
    <w:rsid w:val="000E5E8F"/>
    <w:rsid w:val="00112A45"/>
    <w:rsid w:val="00121853"/>
    <w:rsid w:val="00121B77"/>
    <w:rsid w:val="00131E2E"/>
    <w:rsid w:val="00133F5E"/>
    <w:rsid w:val="00137817"/>
    <w:rsid w:val="00143251"/>
    <w:rsid w:val="00165F25"/>
    <w:rsid w:val="00165FCD"/>
    <w:rsid w:val="0016712C"/>
    <w:rsid w:val="00173F24"/>
    <w:rsid w:val="00182A73"/>
    <w:rsid w:val="00185A17"/>
    <w:rsid w:val="0019125E"/>
    <w:rsid w:val="001A0B76"/>
    <w:rsid w:val="001A1B69"/>
    <w:rsid w:val="001A356F"/>
    <w:rsid w:val="001C3B4A"/>
    <w:rsid w:val="001C61D6"/>
    <w:rsid w:val="001C6DA0"/>
    <w:rsid w:val="001C6EE7"/>
    <w:rsid w:val="001C778A"/>
    <w:rsid w:val="001D3280"/>
    <w:rsid w:val="001D3514"/>
    <w:rsid w:val="001D4B70"/>
    <w:rsid w:val="001D4FD5"/>
    <w:rsid w:val="001E1D93"/>
    <w:rsid w:val="001E4D95"/>
    <w:rsid w:val="001F438C"/>
    <w:rsid w:val="001F460A"/>
    <w:rsid w:val="00202376"/>
    <w:rsid w:val="00207F71"/>
    <w:rsid w:val="00222157"/>
    <w:rsid w:val="00223281"/>
    <w:rsid w:val="00232C6F"/>
    <w:rsid w:val="00234ADD"/>
    <w:rsid w:val="00234D41"/>
    <w:rsid w:val="0023608E"/>
    <w:rsid w:val="0023640B"/>
    <w:rsid w:val="00240135"/>
    <w:rsid w:val="00242DAA"/>
    <w:rsid w:val="00257045"/>
    <w:rsid w:val="00262434"/>
    <w:rsid w:val="002633AA"/>
    <w:rsid w:val="002653B5"/>
    <w:rsid w:val="002655D8"/>
    <w:rsid w:val="00267453"/>
    <w:rsid w:val="00274075"/>
    <w:rsid w:val="00274E3F"/>
    <w:rsid w:val="0028073B"/>
    <w:rsid w:val="00285FC8"/>
    <w:rsid w:val="00286BF1"/>
    <w:rsid w:val="00287C30"/>
    <w:rsid w:val="002923B5"/>
    <w:rsid w:val="002945B3"/>
    <w:rsid w:val="00296A8C"/>
    <w:rsid w:val="002A29F3"/>
    <w:rsid w:val="002A70A5"/>
    <w:rsid w:val="002C64B6"/>
    <w:rsid w:val="002D51E4"/>
    <w:rsid w:val="002F2570"/>
    <w:rsid w:val="002F5FB3"/>
    <w:rsid w:val="003044A3"/>
    <w:rsid w:val="00307394"/>
    <w:rsid w:val="0031180E"/>
    <w:rsid w:val="00327556"/>
    <w:rsid w:val="00331933"/>
    <w:rsid w:val="00334FE6"/>
    <w:rsid w:val="003440F7"/>
    <w:rsid w:val="003455F7"/>
    <w:rsid w:val="00352044"/>
    <w:rsid w:val="00361767"/>
    <w:rsid w:val="003646AF"/>
    <w:rsid w:val="003739C3"/>
    <w:rsid w:val="0037521F"/>
    <w:rsid w:val="003765D1"/>
    <w:rsid w:val="0038714C"/>
    <w:rsid w:val="003A6304"/>
    <w:rsid w:val="003B486F"/>
    <w:rsid w:val="003C3271"/>
    <w:rsid w:val="003C76F1"/>
    <w:rsid w:val="003D4A08"/>
    <w:rsid w:val="003E4FB2"/>
    <w:rsid w:val="0040496B"/>
    <w:rsid w:val="004063E0"/>
    <w:rsid w:val="004064A4"/>
    <w:rsid w:val="0041002E"/>
    <w:rsid w:val="004239AE"/>
    <w:rsid w:val="004302F5"/>
    <w:rsid w:val="00430FB1"/>
    <w:rsid w:val="0043270D"/>
    <w:rsid w:val="004428C5"/>
    <w:rsid w:val="00447033"/>
    <w:rsid w:val="00451646"/>
    <w:rsid w:val="00462D7A"/>
    <w:rsid w:val="00471C79"/>
    <w:rsid w:val="00477453"/>
    <w:rsid w:val="004844F1"/>
    <w:rsid w:val="00493C3C"/>
    <w:rsid w:val="00497F45"/>
    <w:rsid w:val="004A7834"/>
    <w:rsid w:val="004B5B97"/>
    <w:rsid w:val="004C008D"/>
    <w:rsid w:val="004D05FE"/>
    <w:rsid w:val="004D1BD2"/>
    <w:rsid w:val="004D364A"/>
    <w:rsid w:val="004F39D9"/>
    <w:rsid w:val="00500877"/>
    <w:rsid w:val="00503961"/>
    <w:rsid w:val="00507EAA"/>
    <w:rsid w:val="00510DCA"/>
    <w:rsid w:val="00511C43"/>
    <w:rsid w:val="00513231"/>
    <w:rsid w:val="005154A1"/>
    <w:rsid w:val="005155E2"/>
    <w:rsid w:val="00525569"/>
    <w:rsid w:val="005267D4"/>
    <w:rsid w:val="00526C8D"/>
    <w:rsid w:val="00533965"/>
    <w:rsid w:val="00534A34"/>
    <w:rsid w:val="00540718"/>
    <w:rsid w:val="005413BE"/>
    <w:rsid w:val="005444D3"/>
    <w:rsid w:val="005476FA"/>
    <w:rsid w:val="00554ECA"/>
    <w:rsid w:val="00570AC9"/>
    <w:rsid w:val="00583884"/>
    <w:rsid w:val="005925E4"/>
    <w:rsid w:val="0059362D"/>
    <w:rsid w:val="005A1840"/>
    <w:rsid w:val="005B2EAB"/>
    <w:rsid w:val="005C2FB3"/>
    <w:rsid w:val="005C4F99"/>
    <w:rsid w:val="005C757C"/>
    <w:rsid w:val="005D41CC"/>
    <w:rsid w:val="005E0B18"/>
    <w:rsid w:val="005E301F"/>
    <w:rsid w:val="005E34E5"/>
    <w:rsid w:val="005F5A6A"/>
    <w:rsid w:val="00604AB7"/>
    <w:rsid w:val="006051EC"/>
    <w:rsid w:val="00612934"/>
    <w:rsid w:val="006217AA"/>
    <w:rsid w:val="00624CAB"/>
    <w:rsid w:val="00632F90"/>
    <w:rsid w:val="006349F8"/>
    <w:rsid w:val="00643751"/>
    <w:rsid w:val="00662D15"/>
    <w:rsid w:val="006836D3"/>
    <w:rsid w:val="0069767F"/>
    <w:rsid w:val="006A2A58"/>
    <w:rsid w:val="006A38BE"/>
    <w:rsid w:val="006B56ED"/>
    <w:rsid w:val="006D0EA1"/>
    <w:rsid w:val="006D162D"/>
    <w:rsid w:val="006D251C"/>
    <w:rsid w:val="006D3D06"/>
    <w:rsid w:val="006D794B"/>
    <w:rsid w:val="006E78A1"/>
    <w:rsid w:val="006F55AD"/>
    <w:rsid w:val="00701C28"/>
    <w:rsid w:val="007119B4"/>
    <w:rsid w:val="00716C9E"/>
    <w:rsid w:val="007171FB"/>
    <w:rsid w:val="00725FD7"/>
    <w:rsid w:val="007320E9"/>
    <w:rsid w:val="007416E1"/>
    <w:rsid w:val="00754DCB"/>
    <w:rsid w:val="00760C23"/>
    <w:rsid w:val="007636FD"/>
    <w:rsid w:val="00766A4E"/>
    <w:rsid w:val="00766C76"/>
    <w:rsid w:val="00776DC2"/>
    <w:rsid w:val="007847B0"/>
    <w:rsid w:val="00785A4E"/>
    <w:rsid w:val="00793C1C"/>
    <w:rsid w:val="007B0BDB"/>
    <w:rsid w:val="007B4CD9"/>
    <w:rsid w:val="007C1D64"/>
    <w:rsid w:val="007D33BF"/>
    <w:rsid w:val="007E427D"/>
    <w:rsid w:val="007E54C8"/>
    <w:rsid w:val="007F03E6"/>
    <w:rsid w:val="007F3F04"/>
    <w:rsid w:val="007F5D4A"/>
    <w:rsid w:val="007F7E87"/>
    <w:rsid w:val="00805214"/>
    <w:rsid w:val="0081032A"/>
    <w:rsid w:val="008217D7"/>
    <w:rsid w:val="008312B3"/>
    <w:rsid w:val="00832847"/>
    <w:rsid w:val="008453E2"/>
    <w:rsid w:val="00866B69"/>
    <w:rsid w:val="00881D79"/>
    <w:rsid w:val="00885357"/>
    <w:rsid w:val="00886C0F"/>
    <w:rsid w:val="00894577"/>
    <w:rsid w:val="008B3C9B"/>
    <w:rsid w:val="008C1157"/>
    <w:rsid w:val="008D4609"/>
    <w:rsid w:val="008D7B5F"/>
    <w:rsid w:val="008F5F04"/>
    <w:rsid w:val="009004E0"/>
    <w:rsid w:val="00902DB5"/>
    <w:rsid w:val="00910E74"/>
    <w:rsid w:val="0091511A"/>
    <w:rsid w:val="00924C69"/>
    <w:rsid w:val="009350CD"/>
    <w:rsid w:val="0095471C"/>
    <w:rsid w:val="0096275E"/>
    <w:rsid w:val="009819B9"/>
    <w:rsid w:val="009846D9"/>
    <w:rsid w:val="00986BD5"/>
    <w:rsid w:val="00987621"/>
    <w:rsid w:val="00993301"/>
    <w:rsid w:val="009949E6"/>
    <w:rsid w:val="009A163C"/>
    <w:rsid w:val="009A221A"/>
    <w:rsid w:val="009A5D94"/>
    <w:rsid w:val="009C0E5F"/>
    <w:rsid w:val="009C4C50"/>
    <w:rsid w:val="009C5C6E"/>
    <w:rsid w:val="009C698A"/>
    <w:rsid w:val="009C7DF1"/>
    <w:rsid w:val="009D540D"/>
    <w:rsid w:val="009D6608"/>
    <w:rsid w:val="009E315C"/>
    <w:rsid w:val="009E6634"/>
    <w:rsid w:val="009F3363"/>
    <w:rsid w:val="009F381B"/>
    <w:rsid w:val="009F489B"/>
    <w:rsid w:val="00A023E2"/>
    <w:rsid w:val="00A06620"/>
    <w:rsid w:val="00A074F4"/>
    <w:rsid w:val="00A10489"/>
    <w:rsid w:val="00A15E7B"/>
    <w:rsid w:val="00A35D47"/>
    <w:rsid w:val="00A4127B"/>
    <w:rsid w:val="00A60EB2"/>
    <w:rsid w:val="00A778E4"/>
    <w:rsid w:val="00A81155"/>
    <w:rsid w:val="00A82638"/>
    <w:rsid w:val="00A91A48"/>
    <w:rsid w:val="00A92459"/>
    <w:rsid w:val="00A9579E"/>
    <w:rsid w:val="00AC2918"/>
    <w:rsid w:val="00AC653B"/>
    <w:rsid w:val="00AD3E4D"/>
    <w:rsid w:val="00AE3F93"/>
    <w:rsid w:val="00AF25B2"/>
    <w:rsid w:val="00B1341B"/>
    <w:rsid w:val="00B21697"/>
    <w:rsid w:val="00B251D1"/>
    <w:rsid w:val="00B3129C"/>
    <w:rsid w:val="00B35DF6"/>
    <w:rsid w:val="00B43FAD"/>
    <w:rsid w:val="00B447F6"/>
    <w:rsid w:val="00B44FD2"/>
    <w:rsid w:val="00B602A4"/>
    <w:rsid w:val="00B70C62"/>
    <w:rsid w:val="00B73168"/>
    <w:rsid w:val="00B815F7"/>
    <w:rsid w:val="00B8650F"/>
    <w:rsid w:val="00BA2783"/>
    <w:rsid w:val="00BB7467"/>
    <w:rsid w:val="00BC2D61"/>
    <w:rsid w:val="00BE7827"/>
    <w:rsid w:val="00BF3841"/>
    <w:rsid w:val="00C0188E"/>
    <w:rsid w:val="00C02EBC"/>
    <w:rsid w:val="00C07159"/>
    <w:rsid w:val="00C1662A"/>
    <w:rsid w:val="00C25599"/>
    <w:rsid w:val="00C318E3"/>
    <w:rsid w:val="00C37293"/>
    <w:rsid w:val="00C43ED5"/>
    <w:rsid w:val="00C54099"/>
    <w:rsid w:val="00C55E30"/>
    <w:rsid w:val="00C61047"/>
    <w:rsid w:val="00C63150"/>
    <w:rsid w:val="00C64AB6"/>
    <w:rsid w:val="00C65351"/>
    <w:rsid w:val="00C80AF9"/>
    <w:rsid w:val="00C83186"/>
    <w:rsid w:val="00CA2943"/>
    <w:rsid w:val="00CA5AA3"/>
    <w:rsid w:val="00CB2D4D"/>
    <w:rsid w:val="00CB710D"/>
    <w:rsid w:val="00CD083B"/>
    <w:rsid w:val="00CD6022"/>
    <w:rsid w:val="00CD7DA0"/>
    <w:rsid w:val="00CE5A6E"/>
    <w:rsid w:val="00CF17B9"/>
    <w:rsid w:val="00CF423C"/>
    <w:rsid w:val="00D15887"/>
    <w:rsid w:val="00D158AA"/>
    <w:rsid w:val="00D31BFC"/>
    <w:rsid w:val="00D334A0"/>
    <w:rsid w:val="00D35F6B"/>
    <w:rsid w:val="00D37D80"/>
    <w:rsid w:val="00D42470"/>
    <w:rsid w:val="00D447DA"/>
    <w:rsid w:val="00D64684"/>
    <w:rsid w:val="00D67F04"/>
    <w:rsid w:val="00D770BA"/>
    <w:rsid w:val="00D832C7"/>
    <w:rsid w:val="00D851D2"/>
    <w:rsid w:val="00D874AD"/>
    <w:rsid w:val="00DB2D48"/>
    <w:rsid w:val="00DB714E"/>
    <w:rsid w:val="00DB7183"/>
    <w:rsid w:val="00DC2BD5"/>
    <w:rsid w:val="00DC33C6"/>
    <w:rsid w:val="00DC64DA"/>
    <w:rsid w:val="00DD2DA4"/>
    <w:rsid w:val="00DD341F"/>
    <w:rsid w:val="00DD3A24"/>
    <w:rsid w:val="00DF4A4D"/>
    <w:rsid w:val="00E0598D"/>
    <w:rsid w:val="00E32637"/>
    <w:rsid w:val="00E3682C"/>
    <w:rsid w:val="00E45EC7"/>
    <w:rsid w:val="00E6164A"/>
    <w:rsid w:val="00E625CD"/>
    <w:rsid w:val="00E82A5A"/>
    <w:rsid w:val="00E864C6"/>
    <w:rsid w:val="00E91896"/>
    <w:rsid w:val="00E96D37"/>
    <w:rsid w:val="00E96D83"/>
    <w:rsid w:val="00EC56A4"/>
    <w:rsid w:val="00EC6E06"/>
    <w:rsid w:val="00ED11D1"/>
    <w:rsid w:val="00ED1BB4"/>
    <w:rsid w:val="00ED1DD0"/>
    <w:rsid w:val="00ED47B5"/>
    <w:rsid w:val="00ED4D29"/>
    <w:rsid w:val="00EE1738"/>
    <w:rsid w:val="00EE3EA6"/>
    <w:rsid w:val="00EE60F6"/>
    <w:rsid w:val="00EE7E15"/>
    <w:rsid w:val="00EF3727"/>
    <w:rsid w:val="00EF690C"/>
    <w:rsid w:val="00F00F8A"/>
    <w:rsid w:val="00F17847"/>
    <w:rsid w:val="00F20F1D"/>
    <w:rsid w:val="00F27F9F"/>
    <w:rsid w:val="00F3192F"/>
    <w:rsid w:val="00F3702C"/>
    <w:rsid w:val="00F4069D"/>
    <w:rsid w:val="00F54EFD"/>
    <w:rsid w:val="00F63296"/>
    <w:rsid w:val="00F716C1"/>
    <w:rsid w:val="00F73CDC"/>
    <w:rsid w:val="00F84AFE"/>
    <w:rsid w:val="00F94B83"/>
    <w:rsid w:val="00FA0752"/>
    <w:rsid w:val="00FA0B5E"/>
    <w:rsid w:val="00FB0FED"/>
    <w:rsid w:val="00FB1BBC"/>
    <w:rsid w:val="00FD357F"/>
    <w:rsid w:val="00FD5F05"/>
    <w:rsid w:val="00FE5D10"/>
    <w:rsid w:val="00F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30EC7D"/>
  <w15:docId w15:val="{161D5A1C-6993-4AC8-A15D-4B813882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E5D10"/>
  </w:style>
  <w:style w:type="paragraph" w:styleId="Heading2">
    <w:name w:val="heading 2"/>
    <w:basedOn w:val="Normal"/>
    <w:link w:val="Heading2Char"/>
    <w:uiPriority w:val="9"/>
    <w:qFormat/>
    <w:rsid w:val="003044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14C"/>
    <w:rPr>
      <w:rFonts w:ascii="Tahoma" w:hAnsi="Tahoma" w:cs="Tahoma"/>
      <w:b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3319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B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Cs w:val="24"/>
    </w:rPr>
  </w:style>
  <w:style w:type="paragraph" w:styleId="Header">
    <w:name w:val="header"/>
    <w:basedOn w:val="Normal"/>
    <w:link w:val="HeaderChar"/>
    <w:uiPriority w:val="99"/>
    <w:unhideWhenUsed/>
    <w:rsid w:val="00CB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10D"/>
  </w:style>
  <w:style w:type="paragraph" w:styleId="Footer">
    <w:name w:val="footer"/>
    <w:basedOn w:val="Normal"/>
    <w:link w:val="FooterChar"/>
    <w:uiPriority w:val="99"/>
    <w:unhideWhenUsed/>
    <w:rsid w:val="00CB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10D"/>
  </w:style>
  <w:style w:type="paragraph" w:styleId="NoSpacing">
    <w:name w:val="No Spacing"/>
    <w:link w:val="NoSpacingChar"/>
    <w:uiPriority w:val="1"/>
    <w:qFormat/>
    <w:rsid w:val="00112A45"/>
    <w:pPr>
      <w:spacing w:after="0" w:line="240" w:lineRule="auto"/>
    </w:pPr>
    <w:rPr>
      <w:rFonts w:asciiTheme="minorHAnsi" w:eastAsiaTheme="minorEastAsia" w:hAnsiTheme="minorHAns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12A45"/>
    <w:rPr>
      <w:rFonts w:asciiTheme="minorHAnsi" w:eastAsiaTheme="minorEastAsia" w:hAnsiTheme="minorHAnsi"/>
      <w:sz w:val="22"/>
      <w:lang w:eastAsia="ja-JP"/>
    </w:rPr>
  </w:style>
  <w:style w:type="character" w:styleId="Hyperlink">
    <w:name w:val="Hyperlink"/>
    <w:basedOn w:val="DefaultParagraphFont"/>
    <w:uiPriority w:val="99"/>
    <w:unhideWhenUsed/>
    <w:rsid w:val="007D33BF"/>
    <w:rPr>
      <w:color w:val="CC0000"/>
      <w:u w:val="single"/>
    </w:rPr>
  </w:style>
  <w:style w:type="character" w:styleId="Strong">
    <w:name w:val="Strong"/>
    <w:basedOn w:val="DefaultParagraphFont"/>
    <w:uiPriority w:val="22"/>
    <w:qFormat/>
    <w:rsid w:val="00F3702C"/>
    <w:rPr>
      <w:b/>
      <w:bCs/>
    </w:rPr>
  </w:style>
  <w:style w:type="paragraph" w:customStyle="1" w:styleId="Default">
    <w:name w:val="Default"/>
    <w:uiPriority w:val="99"/>
    <w:rsid w:val="005C75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811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155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155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1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15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21697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3044A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62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1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2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6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3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0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1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14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9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1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34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book.unm.ed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7F549-099D-450E-9256-9ED60D63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Aquafinity1</dc:creator>
  <cp:lastModifiedBy>Carol Stephens</cp:lastModifiedBy>
  <cp:revision>2</cp:revision>
  <cp:lastPrinted>2019-03-24T22:21:00Z</cp:lastPrinted>
  <dcterms:created xsi:type="dcterms:W3CDTF">2020-04-10T19:39:00Z</dcterms:created>
  <dcterms:modified xsi:type="dcterms:W3CDTF">2020-04-10T19:39:00Z</dcterms:modified>
</cp:coreProperties>
</file>